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3" w:rsidRPr="00DC35A3" w:rsidRDefault="00DC35A3" w:rsidP="00DC35A3">
      <w:pPr>
        <w:widowControl w:val="0"/>
        <w:spacing w:before="66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МИНИСТЕРСТВО ПРОСВЕЩЕНИЯ РОССИЙСКОЙ ФЕДЕРАЦИИ</w:t>
      </w: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C35A3" w:rsidRPr="00DC35A3" w:rsidRDefault="00DC35A3" w:rsidP="00DC35A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DC35A3" w:rsidRPr="00DC35A3" w:rsidRDefault="00DC35A3" w:rsidP="00DC35A3">
      <w:pPr>
        <w:widowControl w:val="0"/>
        <w:spacing w:before="1" w:after="0" w:line="240" w:lineRule="auto"/>
        <w:ind w:left="359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науки Ханты-Мансийского автономного округа – Югры</w:t>
      </w:r>
    </w:p>
    <w:p w:rsidR="00DC35A3" w:rsidRPr="00DC35A3" w:rsidRDefault="00DC35A3" w:rsidP="00DC35A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ind w:left="318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Кондинского района</w:t>
      </w: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C35A3" w:rsidRPr="00DC35A3" w:rsidRDefault="00DC35A3" w:rsidP="00DC35A3">
      <w:pPr>
        <w:widowControl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5A3">
        <w:rPr>
          <w:rFonts w:ascii="Times New Roman" w:eastAsia="Times New Roman" w:hAnsi="Times New Roman" w:cs="Times New Roman"/>
          <w:sz w:val="24"/>
          <w:szCs w:val="24"/>
          <w:lang w:val="en-US"/>
        </w:rPr>
        <w:t>Мулымская</w:t>
      </w:r>
      <w:r w:rsidRPr="00D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5A3">
        <w:rPr>
          <w:rFonts w:ascii="Times New Roman" w:eastAsia="Times New Roman" w:hAnsi="Times New Roman" w:cs="Times New Roman"/>
          <w:sz w:val="24"/>
          <w:szCs w:val="24"/>
          <w:lang w:val="en-US"/>
        </w:rPr>
        <w:t>средняя общеобразовательная школа</w:t>
      </w: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pPr w:leftFromText="180" w:rightFromText="180" w:vertAnchor="text" w:horzAnchor="margin" w:tblpY="582"/>
        <w:tblW w:w="0" w:type="auto"/>
        <w:tblLook w:val="04A0"/>
      </w:tblPr>
      <w:tblGrid>
        <w:gridCol w:w="3245"/>
        <w:gridCol w:w="3255"/>
        <w:gridCol w:w="3214"/>
      </w:tblGrid>
      <w:tr w:rsidR="00DC35A3" w:rsidRPr="00DC35A3" w:rsidTr="00AA7EA8">
        <w:tc>
          <w:tcPr>
            <w:tcW w:w="3672" w:type="dxa"/>
          </w:tcPr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Методического совета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 №1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«31» августа 2023г.</w:t>
            </w:r>
          </w:p>
        </w:tc>
        <w:tc>
          <w:tcPr>
            <w:tcW w:w="3672" w:type="dxa"/>
          </w:tcPr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СОГЛАСОВАНО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Педагогического совета</w:t>
            </w:r>
          </w:p>
          <w:p w:rsidR="00DC35A3" w:rsidRPr="00DC35A3" w:rsidRDefault="00DC35A3" w:rsidP="00DC35A3">
            <w:pPr>
              <w:widowControl w:val="0"/>
              <w:spacing w:after="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Протокол№1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«31» августа2023г.</w:t>
            </w:r>
          </w:p>
        </w:tc>
        <w:tc>
          <w:tcPr>
            <w:tcW w:w="3672" w:type="dxa"/>
          </w:tcPr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Директором школы 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Приказом№382-од </w:t>
            </w:r>
          </w:p>
          <w:p w:rsidR="00DC35A3" w:rsidRPr="00DC35A3" w:rsidRDefault="00DC35A3" w:rsidP="00DC35A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4"/>
                <w:lang w:eastAsia="ru-RU"/>
              </w:rPr>
            </w:pPr>
            <w:r w:rsidRPr="00DC3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«31» августа 2023г.</w:t>
            </w:r>
          </w:p>
          <w:p w:rsidR="00DC35A3" w:rsidRPr="00DC35A3" w:rsidRDefault="00DC35A3" w:rsidP="00DC3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35A3" w:rsidRPr="00DC35A3" w:rsidRDefault="00DC35A3" w:rsidP="00DC35A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DC35A3" w:rsidRPr="00DC35A3" w:rsidRDefault="00DC35A3" w:rsidP="00DC35A3">
      <w:pPr>
        <w:widowControl w:val="0"/>
        <w:autoSpaceDE w:val="0"/>
        <w:autoSpaceDN w:val="0"/>
        <w:spacing w:before="90" w:after="0" w:line="501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ОБЩЕОБРАЗОВАТЕЛЬНАЯ</w:t>
      </w:r>
    </w:p>
    <w:p w:rsidR="00DC35A3" w:rsidRPr="00DC35A3" w:rsidRDefault="00DC35A3" w:rsidP="00DC35A3">
      <w:pPr>
        <w:widowControl w:val="0"/>
        <w:autoSpaceDE w:val="0"/>
        <w:autoSpaceDN w:val="0"/>
        <w:spacing w:before="90" w:after="0" w:line="501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ОБЩЕРАЗВИВАЮЩАЯ ПРОГРАММА</w:t>
      </w:r>
    </w:p>
    <w:p w:rsidR="00DC35A3" w:rsidRPr="00DC35A3" w:rsidRDefault="00DC35A3" w:rsidP="00DC35A3">
      <w:pPr>
        <w:spacing w:before="60"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C35A3">
        <w:rPr>
          <w:rFonts w:ascii="Times New Roman" w:eastAsia="Times New Roman" w:hAnsi="Times New Roman" w:cs="Times New Roman"/>
          <w:b/>
          <w:sz w:val="24"/>
          <w:lang w:eastAsia="ru-RU"/>
        </w:rPr>
        <w:t>«Авиаракетомоделирование. От моделей ученических – до ракет космических»</w:t>
      </w:r>
    </w:p>
    <w:p w:rsidR="00DC35A3" w:rsidRPr="00DC35A3" w:rsidRDefault="00DC35A3" w:rsidP="00DC35A3">
      <w:pPr>
        <w:widowControl w:val="0"/>
        <w:autoSpaceDE w:val="0"/>
        <w:autoSpaceDN w:val="0"/>
        <w:spacing w:before="156"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Направленность: техническая</w:t>
      </w:r>
    </w:p>
    <w:p w:rsidR="00DC35A3" w:rsidRPr="00DC35A3" w:rsidRDefault="00DC35A3" w:rsidP="00DC3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6</w:t>
      </w:r>
      <w:r w:rsidRPr="00DC3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-17 лет </w:t>
      </w:r>
    </w:p>
    <w:p w:rsidR="00DC35A3" w:rsidRPr="00DC35A3" w:rsidRDefault="00DC35A3" w:rsidP="00DC3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C3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C35A3" w:rsidRPr="00DC35A3" w:rsidRDefault="00DC35A3" w:rsidP="00DC35A3">
      <w:pPr>
        <w:widowControl w:val="0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C35A3" w:rsidRPr="00DC35A3" w:rsidRDefault="00DC35A3" w:rsidP="00DC35A3">
      <w:pPr>
        <w:widowControl w:val="0"/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C35A3" w:rsidRPr="00DC35A3" w:rsidRDefault="00DC35A3" w:rsidP="00DC35A3">
      <w:pPr>
        <w:widowControl w:val="0"/>
        <w:spacing w:before="9"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283.2pt;margin-top:.25pt;width:201pt;height:74.25pt;z-index:251660288" filled="f" stroked="f">
            <v:textbox style="mso-next-textbox:#_x0000_s1029">
              <w:txbxContent>
                <w:p w:rsidR="00111207" w:rsidRDefault="00DC35A3" w:rsidP="00111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Составили</w:t>
                  </w:r>
                  <w:r w:rsidR="00111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F6CE3" w:rsidRDefault="00DF6CE3" w:rsidP="00111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Меньшиков Владимир Алексеевич,</w:t>
                  </w:r>
                  <w:r w:rsidR="00DC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  <w:p w:rsidR="00111207" w:rsidRDefault="00111207" w:rsidP="00111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Ирина Васильевна,</w:t>
                  </w:r>
                </w:p>
                <w:p w:rsidR="00111207" w:rsidRPr="00111207" w:rsidRDefault="00DC35A3" w:rsidP="00111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xbxContent>
            </v:textbox>
          </v:rect>
        </w:pict>
      </w: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5A3" w:rsidRPr="00DC35A3" w:rsidRDefault="00DC35A3" w:rsidP="00DC35A3">
      <w:pPr>
        <w:widowControl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5A3">
        <w:rPr>
          <w:rFonts w:ascii="Times New Roman" w:eastAsia="Times New Roman" w:hAnsi="Times New Roman" w:cs="Times New Roman"/>
          <w:sz w:val="24"/>
          <w:szCs w:val="24"/>
        </w:rPr>
        <w:t>п.Мулымья 2023 г.</w:t>
      </w:r>
    </w:p>
    <w:p w:rsidR="00784CC4" w:rsidRPr="005B789E" w:rsidRDefault="003B4458" w:rsidP="003146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789E">
        <w:rPr>
          <w:rFonts w:ascii="Times New Roman" w:hAnsi="Times New Roman" w:cs="Times New Roman"/>
          <w:b/>
          <w:sz w:val="24"/>
          <w:szCs w:val="28"/>
        </w:rPr>
        <w:lastRenderedPageBreak/>
        <w:t>Оглавление</w:t>
      </w:r>
    </w:p>
    <w:p w:rsidR="003B4458" w:rsidRDefault="003B4458" w:rsidP="003146D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04" w:type="dxa"/>
        <w:tblLook w:val="01E0"/>
      </w:tblPr>
      <w:tblGrid>
        <w:gridCol w:w="876"/>
        <w:gridCol w:w="7312"/>
        <w:gridCol w:w="1116"/>
      </w:tblGrid>
      <w:tr w:rsidR="00A51962" w:rsidRPr="003B4458" w:rsidTr="004735C0">
        <w:trPr>
          <w:trHeight w:val="433"/>
        </w:trPr>
        <w:tc>
          <w:tcPr>
            <w:tcW w:w="876" w:type="dxa"/>
            <w:shd w:val="clear" w:color="auto" w:fill="auto"/>
          </w:tcPr>
          <w:p w:rsidR="00A51962" w:rsidRPr="003B4458" w:rsidRDefault="00A51962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2" w:type="dxa"/>
            <w:shd w:val="clear" w:color="auto" w:fill="auto"/>
          </w:tcPr>
          <w:p w:rsidR="00A51962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116" w:type="dxa"/>
            <w:shd w:val="clear" w:color="auto" w:fill="auto"/>
          </w:tcPr>
          <w:p w:rsidR="00A51962" w:rsidRDefault="00A51962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361C4" w:rsidRPr="003B4458" w:rsidTr="00AB7F4C">
        <w:trPr>
          <w:trHeight w:val="433"/>
        </w:trPr>
        <w:tc>
          <w:tcPr>
            <w:tcW w:w="8188" w:type="dxa"/>
            <w:gridSpan w:val="2"/>
            <w:shd w:val="clear" w:color="auto" w:fill="auto"/>
          </w:tcPr>
          <w:p w:rsidR="00A361C4" w:rsidRPr="003B4458" w:rsidRDefault="00A361C4" w:rsidP="00A361C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Комплекс основных характеристик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A361C4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361C4" w:rsidRPr="003B4458" w:rsidTr="004735C0">
        <w:trPr>
          <w:trHeight w:val="433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Пояснительная  записка…………………………………………………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361C4" w:rsidRPr="003B4458" w:rsidTr="004735C0">
        <w:trPr>
          <w:trHeight w:val="456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программы ………………………………………………...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A361C4" w:rsidRPr="003B4458" w:rsidTr="004735C0">
        <w:trPr>
          <w:trHeight w:val="456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Учебно-тематический план …………………………………………….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A361C4" w:rsidRPr="003B4458" w:rsidTr="004735C0">
        <w:trPr>
          <w:trHeight w:val="456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учебно-тематического плана 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361C4" w:rsidRPr="003B4458" w:rsidTr="004735C0">
        <w:trPr>
          <w:trHeight w:val="433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……………………………………………….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A361C4" w:rsidRPr="003B4458" w:rsidTr="004735C0">
        <w:trPr>
          <w:trHeight w:val="433"/>
        </w:trPr>
        <w:tc>
          <w:tcPr>
            <w:tcW w:w="8188" w:type="dxa"/>
            <w:gridSpan w:val="2"/>
            <w:shd w:val="clear" w:color="auto" w:fill="auto"/>
          </w:tcPr>
          <w:p w:rsidR="00A361C4" w:rsidRPr="003B4458" w:rsidRDefault="00A361C4" w:rsidP="003146D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 Комплекс организационно-педагогических условий: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A361C4" w:rsidRPr="003B4458" w:rsidTr="004735C0">
        <w:trPr>
          <w:trHeight w:val="391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Календарный учебный график ………………………………………….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A361C4" w:rsidRPr="003B4458" w:rsidTr="004735C0">
        <w:trPr>
          <w:trHeight w:val="425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AB7F4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Материально-техническое обеспечение программы………………….. </w:t>
            </w:r>
          </w:p>
        </w:tc>
        <w:tc>
          <w:tcPr>
            <w:tcW w:w="1116" w:type="dxa"/>
            <w:shd w:val="clear" w:color="auto" w:fill="auto"/>
          </w:tcPr>
          <w:p w:rsidR="00FE1C5D" w:rsidRPr="003B4458" w:rsidRDefault="00A361C4" w:rsidP="00FE1C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FE1C5D" w:rsidRPr="003B4458" w:rsidTr="004735C0">
        <w:trPr>
          <w:trHeight w:val="425"/>
        </w:trPr>
        <w:tc>
          <w:tcPr>
            <w:tcW w:w="876" w:type="dxa"/>
            <w:shd w:val="clear" w:color="auto" w:fill="auto"/>
          </w:tcPr>
          <w:p w:rsidR="00FE1C5D" w:rsidRPr="003B4458" w:rsidRDefault="00FE1C5D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FE1C5D" w:rsidRPr="003B4458" w:rsidRDefault="00FE1C5D" w:rsidP="00AB7F4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Информационное обеспечение программы…………………………….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FE1C5D" w:rsidRDefault="005D32A9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A361C4" w:rsidRPr="003B4458" w:rsidTr="004735C0">
        <w:trPr>
          <w:trHeight w:val="425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Кадровое обеспечение программы …………………………………….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5D32A9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A361C4" w:rsidRPr="003B4458" w:rsidTr="004735C0">
        <w:trPr>
          <w:trHeight w:val="425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12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аттестации учащихся …………………………………………..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614661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D32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361C4" w:rsidRPr="003B4458" w:rsidTr="004735C0">
        <w:trPr>
          <w:trHeight w:val="433"/>
        </w:trPr>
        <w:tc>
          <w:tcPr>
            <w:tcW w:w="876" w:type="dxa"/>
            <w:shd w:val="clear" w:color="auto" w:fill="auto"/>
          </w:tcPr>
          <w:p w:rsidR="00A361C4" w:rsidRPr="003B4458" w:rsidRDefault="00A361C4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312" w:type="dxa"/>
            <w:shd w:val="clear" w:color="auto" w:fill="auto"/>
          </w:tcPr>
          <w:p w:rsidR="00A361C4" w:rsidRPr="00FE1C5D" w:rsidRDefault="006D0E28" w:rsidP="00AB7F4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Список литературы</w:t>
            </w:r>
            <w:r w:rsidR="00A361C4"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……………………………</w:t>
            </w:r>
            <w:r w:rsidR="00FE1C5D" w:rsidRPr="003B44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</w:t>
            </w:r>
            <w:r w:rsidR="00FE1C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1116" w:type="dxa"/>
            <w:shd w:val="clear" w:color="auto" w:fill="auto"/>
          </w:tcPr>
          <w:p w:rsidR="00A361C4" w:rsidRPr="003B4458" w:rsidRDefault="005D32A9" w:rsidP="003146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bookmarkStart w:id="0" w:name="_GoBack"/>
            <w:bookmarkEnd w:id="0"/>
          </w:p>
        </w:tc>
      </w:tr>
    </w:tbl>
    <w:p w:rsidR="00F4111B" w:rsidRDefault="00F4111B" w:rsidP="00F411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784CC4" w:rsidRDefault="00784CC4" w:rsidP="003146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3763" w:rsidRPr="000C4871" w:rsidRDefault="002435AF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E6F43" w:rsidRPr="000C4871" w:rsidRDefault="00CE6F43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 много сегодня на карту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модельном кружке.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судьи: готовится к старту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 с ракетой в руке.</w:t>
      </w:r>
    </w:p>
    <w:p w:rsidR="00AA61DF" w:rsidRPr="00DB1669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Удачных полётов бывало немало,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немало потерь.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Горючие слёзы порой вызывала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Разбитая в щепки модель.</w:t>
      </w:r>
    </w:p>
    <w:p w:rsidR="00AA61DF" w:rsidRPr="00DB1669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Полёты, доделки и снова полёты,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погода не в счёт.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Секунды, очки, а порой незачёты,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– самый главный полёт.</w:t>
      </w:r>
    </w:p>
    <w:p w:rsidR="00AA61DF" w:rsidRPr="00DB1669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много исправлено им неполадок –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он бывал в тупике…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пожелаем удачных посадок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Мальчишке с моделью в руке!</w:t>
      </w:r>
    </w:p>
    <w:p w:rsidR="00AA61DF" w:rsidRPr="000C4871" w:rsidRDefault="00AA61DF" w:rsidP="000C487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71" w:rsidRPr="000C4871" w:rsidRDefault="009D4626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Одними из приоритетных направлений молодёжной политики России, закреплённых в «Основах государственной молодёжной политики до 2025 года»</w:t>
      </w:r>
      <w:r w:rsidR="00FF0E01" w:rsidRPr="000C4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C4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ключевом документе, в котором зафиксированы основные понятия, цели и задачи государства в сфере работы с молодыми людьми, </w:t>
      </w:r>
      <w:r w:rsidR="00FF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C4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техническое творчество и спорт. Уникальны в этом плане технические виды спорта, </w:t>
      </w:r>
      <w:r w:rsidR="00FF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числе, авиамодельный и ракетомодельный спорт, </w:t>
      </w:r>
      <w:r w:rsidR="000C4871" w:rsidRPr="000C4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соединяющие в себе эти два направления.</w:t>
      </w:r>
    </w:p>
    <w:p w:rsidR="002435AF" w:rsidRPr="000C4871" w:rsidRDefault="00E07C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Авиа</w:t>
      </w:r>
      <w:r w:rsidR="00FF0E01">
        <w:rPr>
          <w:rFonts w:ascii="Times New Roman" w:hAnsi="Times New Roman" w:cs="Times New Roman"/>
          <w:sz w:val="24"/>
          <w:szCs w:val="24"/>
        </w:rPr>
        <w:t xml:space="preserve">ционное и </w:t>
      </w:r>
      <w:r w:rsidR="00163671">
        <w:rPr>
          <w:rFonts w:ascii="Times New Roman" w:hAnsi="Times New Roman" w:cs="Times New Roman"/>
          <w:sz w:val="24"/>
          <w:szCs w:val="24"/>
        </w:rPr>
        <w:t xml:space="preserve">ракетное </w:t>
      </w:r>
      <w:r w:rsidRPr="000C4871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2435AF" w:rsidRPr="000C4871">
        <w:rPr>
          <w:rFonts w:ascii="Times New Roman" w:hAnsi="Times New Roman" w:cs="Times New Roman"/>
          <w:sz w:val="24"/>
          <w:szCs w:val="24"/>
        </w:rPr>
        <w:t>включает в себя конструирование, изготовление и запуск</w:t>
      </w:r>
      <w:r w:rsidR="00507F75" w:rsidRPr="000C4871">
        <w:rPr>
          <w:rFonts w:ascii="Times New Roman" w:hAnsi="Times New Roman" w:cs="Times New Roman"/>
          <w:sz w:val="24"/>
          <w:szCs w:val="24"/>
        </w:rPr>
        <w:t xml:space="preserve"> моделей самолётов</w:t>
      </w:r>
      <w:r w:rsidR="000845FD">
        <w:rPr>
          <w:rFonts w:ascii="Times New Roman" w:hAnsi="Times New Roman" w:cs="Times New Roman"/>
          <w:sz w:val="24"/>
          <w:szCs w:val="24"/>
        </w:rPr>
        <w:t xml:space="preserve"> и ракет</w:t>
      </w:r>
      <w:r w:rsidR="006C229F">
        <w:rPr>
          <w:rFonts w:ascii="Times New Roman" w:hAnsi="Times New Roman" w:cs="Times New Roman"/>
          <w:sz w:val="24"/>
          <w:szCs w:val="24"/>
        </w:rPr>
        <w:t xml:space="preserve"> в технических и спортивных целях</w:t>
      </w:r>
      <w:r w:rsidR="00507F75" w:rsidRPr="000C4871">
        <w:rPr>
          <w:rFonts w:ascii="Times New Roman" w:hAnsi="Times New Roman" w:cs="Times New Roman"/>
          <w:sz w:val="24"/>
          <w:szCs w:val="24"/>
        </w:rPr>
        <w:t>. Это</w:t>
      </w:r>
      <w:r w:rsidR="002435AF" w:rsidRPr="000C4871">
        <w:rPr>
          <w:rFonts w:ascii="Times New Roman" w:hAnsi="Times New Roman" w:cs="Times New Roman"/>
          <w:sz w:val="24"/>
          <w:szCs w:val="24"/>
        </w:rPr>
        <w:t xml:space="preserve"> первая ступень овладения аэрокосмической техникой, увлекательное и серь</w:t>
      </w:r>
      <w:r w:rsidR="00163671">
        <w:rPr>
          <w:rFonts w:ascii="Times New Roman" w:hAnsi="Times New Roman" w:cs="Times New Roman"/>
          <w:sz w:val="24"/>
          <w:szCs w:val="24"/>
        </w:rPr>
        <w:t>ё</w:t>
      </w:r>
      <w:r w:rsidR="002435AF" w:rsidRPr="000C4871">
        <w:rPr>
          <w:rFonts w:ascii="Times New Roman" w:hAnsi="Times New Roman" w:cs="Times New Roman"/>
          <w:sz w:val="24"/>
          <w:szCs w:val="24"/>
        </w:rPr>
        <w:t xml:space="preserve">зное </w:t>
      </w:r>
      <w:r w:rsidRPr="000C4871">
        <w:rPr>
          <w:rFonts w:ascii="Times New Roman" w:hAnsi="Times New Roman" w:cs="Times New Roman"/>
          <w:sz w:val="24"/>
          <w:szCs w:val="24"/>
        </w:rPr>
        <w:t>направление</w:t>
      </w:r>
      <w:r w:rsidR="002435AF" w:rsidRPr="000C4871">
        <w:rPr>
          <w:rFonts w:ascii="Times New Roman" w:hAnsi="Times New Roman" w:cs="Times New Roman"/>
          <w:sz w:val="24"/>
          <w:szCs w:val="24"/>
        </w:rPr>
        <w:t xml:space="preserve">. </w:t>
      </w:r>
      <w:r w:rsidRPr="000C4871">
        <w:rPr>
          <w:rFonts w:ascii="Times New Roman" w:hAnsi="Times New Roman" w:cs="Times New Roman"/>
          <w:sz w:val="24"/>
          <w:szCs w:val="24"/>
        </w:rPr>
        <w:t>В н</w:t>
      </w:r>
      <w:r w:rsidR="00507F75" w:rsidRPr="000C4871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м соединены неразрывно и техническое творчество, и спорт, а это вместе и здоровье, и спортивный характер, и констр</w:t>
      </w:r>
      <w:r w:rsidR="00507F75" w:rsidRPr="000C4871">
        <w:rPr>
          <w:rFonts w:ascii="Times New Roman" w:hAnsi="Times New Roman" w:cs="Times New Roman"/>
          <w:sz w:val="24"/>
          <w:szCs w:val="24"/>
        </w:rPr>
        <w:t>у</w:t>
      </w:r>
      <w:r w:rsidRPr="000C4871">
        <w:rPr>
          <w:rFonts w:ascii="Times New Roman" w:hAnsi="Times New Roman" w:cs="Times New Roman"/>
          <w:sz w:val="24"/>
          <w:szCs w:val="24"/>
        </w:rPr>
        <w:t xml:space="preserve">кторская мысль, знания и умения. </w:t>
      </w:r>
      <w:r w:rsidR="002435AF" w:rsidRPr="000C4871">
        <w:rPr>
          <w:rFonts w:ascii="Times New Roman" w:hAnsi="Times New Roman" w:cs="Times New Roman"/>
          <w:sz w:val="24"/>
          <w:szCs w:val="24"/>
        </w:rPr>
        <w:t xml:space="preserve">Тысячи мальчишек начинают конструировать, изготавливать модели, участвуют в различных соревнованиях, делая первый шаг в техническом творчестве. Начав с простых моделей, </w:t>
      </w:r>
      <w:r w:rsidR="00507F75" w:rsidRPr="000C4871">
        <w:rPr>
          <w:rFonts w:ascii="Times New Roman" w:hAnsi="Times New Roman" w:cs="Times New Roman"/>
          <w:sz w:val="24"/>
          <w:szCs w:val="24"/>
        </w:rPr>
        <w:t xml:space="preserve">мечтая стать лётчиками, космонавтами и конструкторами, </w:t>
      </w:r>
      <w:r w:rsidR="002435AF" w:rsidRPr="000C4871">
        <w:rPr>
          <w:rFonts w:ascii="Times New Roman" w:hAnsi="Times New Roman" w:cs="Times New Roman"/>
          <w:sz w:val="24"/>
          <w:szCs w:val="24"/>
        </w:rPr>
        <w:t>многие ребята на всю жизнь приобщаются к авиации и кос</w:t>
      </w:r>
      <w:r w:rsidR="00507F75" w:rsidRPr="000C4871">
        <w:rPr>
          <w:rFonts w:ascii="Times New Roman" w:hAnsi="Times New Roman" w:cs="Times New Roman"/>
          <w:sz w:val="24"/>
          <w:szCs w:val="24"/>
        </w:rPr>
        <w:t>монавтике.</w:t>
      </w:r>
      <w:r w:rsidR="0073039B" w:rsidRPr="000C4871">
        <w:rPr>
          <w:rFonts w:ascii="Times New Roman" w:hAnsi="Times New Roman" w:cs="Times New Roman"/>
          <w:sz w:val="24"/>
          <w:szCs w:val="24"/>
        </w:rPr>
        <w:t xml:space="preserve"> Занимаясь </w:t>
      </w:r>
      <w:r w:rsidR="003146D0" w:rsidRPr="000C4871">
        <w:rPr>
          <w:rFonts w:ascii="Times New Roman" w:hAnsi="Times New Roman" w:cs="Times New Roman"/>
          <w:sz w:val="24"/>
          <w:szCs w:val="24"/>
        </w:rPr>
        <w:t>авиаракетомоделированием</w:t>
      </w:r>
      <w:r w:rsidR="0073039B" w:rsidRPr="000C4871">
        <w:rPr>
          <w:rFonts w:ascii="Times New Roman" w:hAnsi="Times New Roman" w:cs="Times New Roman"/>
          <w:sz w:val="24"/>
          <w:szCs w:val="24"/>
        </w:rPr>
        <w:t>, ребята получают необходимые навыки (теоретические</w:t>
      </w:r>
      <w:r w:rsidR="003146D0" w:rsidRPr="000C4871">
        <w:rPr>
          <w:rFonts w:ascii="Times New Roman" w:hAnsi="Times New Roman" w:cs="Times New Roman"/>
          <w:sz w:val="24"/>
          <w:szCs w:val="24"/>
        </w:rPr>
        <w:t xml:space="preserve"> и практические</w:t>
      </w:r>
      <w:r w:rsidR="0073039B" w:rsidRPr="000C4871">
        <w:rPr>
          <w:rFonts w:ascii="Times New Roman" w:hAnsi="Times New Roman" w:cs="Times New Roman"/>
          <w:sz w:val="24"/>
          <w:szCs w:val="24"/>
        </w:rPr>
        <w:t>), а их мечты о небе и космосе перерастают в увлеч</w:t>
      </w:r>
      <w:r w:rsidR="002A1B9A" w:rsidRPr="000C4871">
        <w:rPr>
          <w:rFonts w:ascii="Times New Roman" w:hAnsi="Times New Roman" w:cs="Times New Roman"/>
          <w:sz w:val="24"/>
          <w:szCs w:val="24"/>
        </w:rPr>
        <w:t>ё</w:t>
      </w:r>
      <w:r w:rsidR="0073039B" w:rsidRPr="000C4871">
        <w:rPr>
          <w:rFonts w:ascii="Times New Roman" w:hAnsi="Times New Roman" w:cs="Times New Roman"/>
          <w:sz w:val="24"/>
          <w:szCs w:val="24"/>
        </w:rPr>
        <w:t>нность и в буду</w:t>
      </w:r>
      <w:r w:rsidR="003146D0" w:rsidRPr="000C4871">
        <w:rPr>
          <w:rFonts w:ascii="Times New Roman" w:hAnsi="Times New Roman" w:cs="Times New Roman"/>
          <w:sz w:val="24"/>
          <w:szCs w:val="24"/>
        </w:rPr>
        <w:t>щем определяют выбор профессии.</w:t>
      </w:r>
      <w:r w:rsidR="00507F75" w:rsidRPr="000C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45" w:rsidRPr="000C4871" w:rsidRDefault="00B5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Мы, взрослые, отдаём много сил и энергии, чтобы передать всё лучшее детям</w:t>
      </w:r>
      <w:r w:rsidR="003146D0" w:rsidRPr="000C4871">
        <w:rPr>
          <w:rFonts w:ascii="Times New Roman" w:hAnsi="Times New Roman" w:cs="Times New Roman"/>
          <w:sz w:val="24"/>
          <w:szCs w:val="24"/>
        </w:rPr>
        <w:t>.</w:t>
      </w:r>
      <w:r w:rsidRPr="000C4871">
        <w:rPr>
          <w:rFonts w:ascii="Times New Roman" w:hAnsi="Times New Roman" w:cs="Times New Roman"/>
          <w:sz w:val="24"/>
          <w:szCs w:val="24"/>
        </w:rPr>
        <w:t xml:space="preserve"> Но как достучаться до сердца каждого ребёнка, юноши, девушки, чтобы они выросли увлечёнными, порядочными</w:t>
      </w:r>
      <w:r w:rsidR="00855279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0C4871">
        <w:rPr>
          <w:rFonts w:ascii="Times New Roman" w:hAnsi="Times New Roman" w:cs="Times New Roman"/>
          <w:sz w:val="24"/>
          <w:szCs w:val="24"/>
        </w:rPr>
        <w:t>, полезными обществу</w:t>
      </w:r>
      <w:r w:rsidR="003146D0" w:rsidRPr="000C4871">
        <w:rPr>
          <w:rFonts w:ascii="Times New Roman" w:hAnsi="Times New Roman" w:cs="Times New Roman"/>
          <w:sz w:val="24"/>
          <w:szCs w:val="24"/>
        </w:rPr>
        <w:t>?</w:t>
      </w:r>
      <w:r w:rsidRPr="000C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39B" w:rsidRPr="000C4871" w:rsidRDefault="00B5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Именно в детстве и юности в человеке закладываются те основы, которые позволяют ему входить во взрослую жизнь. Нам, педагогам, главное – не научить, а распознать, раскрыть ребёнка, подростка, развить его возможности, включить внутренние импульсы, заинтересовать и поддержать, увлечь, а только потом научить. Даже самая мелкая крупица увлечённости должна быть замечена. Если подросток не научился творчеству, изобретательству, самостоятельно думать и ставить перед собой практические задачи, </w:t>
      </w:r>
      <w:r w:rsidR="00BA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C4871">
        <w:rPr>
          <w:rFonts w:ascii="Times New Roman" w:hAnsi="Times New Roman" w:cs="Times New Roman"/>
          <w:sz w:val="24"/>
          <w:szCs w:val="24"/>
        </w:rPr>
        <w:t>и в жизни он всегда будет только подражать, копировать.</w:t>
      </w:r>
    </w:p>
    <w:p w:rsidR="006B44EB" w:rsidRPr="000C4871" w:rsidRDefault="006B44EB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Ну и, пожалуй, </w:t>
      </w:r>
      <w:r w:rsidR="00722A72" w:rsidRPr="000C4871">
        <w:rPr>
          <w:rFonts w:ascii="Times New Roman" w:hAnsi="Times New Roman" w:cs="Times New Roman"/>
          <w:sz w:val="24"/>
          <w:szCs w:val="24"/>
        </w:rPr>
        <w:t xml:space="preserve">главное, не спугнуть у ребенка сказку – его мечту. </w:t>
      </w:r>
    </w:p>
    <w:p w:rsidR="00AA61DF" w:rsidRPr="000C4871" w:rsidRDefault="00AA61DF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C4" w:rsidRDefault="00A361C4" w:rsidP="00A3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1C4" w:rsidRDefault="00A361C4" w:rsidP="00A3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BA" w:rsidRDefault="00C211BA" w:rsidP="00A3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BA" w:rsidRDefault="00C211BA" w:rsidP="00A3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1C4" w:rsidRPr="000C4871" w:rsidRDefault="00A361C4" w:rsidP="00A3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A361C4" w:rsidRDefault="00A361C4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94" w:rsidRDefault="00DF7C94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1C5D" w:rsidRPr="000C4871" w:rsidRDefault="00FE1C5D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94" w:rsidRDefault="00880F84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  <w:r w:rsidR="00720F64">
        <w:rPr>
          <w:rFonts w:ascii="Times New Roman" w:hAnsi="Times New Roman" w:cs="Times New Roman"/>
          <w:b/>
          <w:sz w:val="24"/>
          <w:szCs w:val="24"/>
        </w:rPr>
        <w:t xml:space="preserve"> общеразвивающая</w:t>
      </w:r>
      <w:r w:rsidRPr="000C4871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617226" w:rsidRPr="000C4871">
        <w:rPr>
          <w:rFonts w:ascii="Times New Roman" w:hAnsi="Times New Roman" w:cs="Times New Roman"/>
          <w:b/>
          <w:sz w:val="24"/>
          <w:szCs w:val="24"/>
        </w:rPr>
        <w:t>«Авиа</w:t>
      </w:r>
      <w:r w:rsidR="00751960" w:rsidRPr="000C4871">
        <w:rPr>
          <w:rFonts w:ascii="Times New Roman" w:hAnsi="Times New Roman" w:cs="Times New Roman"/>
          <w:b/>
          <w:sz w:val="24"/>
          <w:szCs w:val="24"/>
        </w:rPr>
        <w:t>ракето</w:t>
      </w:r>
      <w:r w:rsidR="00617226" w:rsidRPr="000C4871">
        <w:rPr>
          <w:rFonts w:ascii="Times New Roman" w:hAnsi="Times New Roman" w:cs="Times New Roman"/>
          <w:b/>
          <w:sz w:val="24"/>
          <w:szCs w:val="24"/>
        </w:rPr>
        <w:t>моделирование. От моделей ученических – до ракет космических»</w:t>
      </w:r>
      <w:r w:rsidR="00617226"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="00617226" w:rsidRPr="006C229F">
        <w:rPr>
          <w:rFonts w:ascii="Times New Roman" w:hAnsi="Times New Roman" w:cs="Times New Roman"/>
          <w:sz w:val="24"/>
          <w:szCs w:val="24"/>
        </w:rPr>
        <w:t>(далее</w:t>
      </w:r>
      <w:r w:rsidR="00FE1C5D">
        <w:rPr>
          <w:rFonts w:ascii="Times New Roman" w:hAnsi="Times New Roman" w:cs="Times New Roman"/>
          <w:sz w:val="24"/>
          <w:szCs w:val="24"/>
        </w:rPr>
        <w:t xml:space="preserve"> </w:t>
      </w:r>
      <w:r w:rsidR="00617226" w:rsidRPr="006C229F">
        <w:rPr>
          <w:rFonts w:ascii="Times New Roman" w:hAnsi="Times New Roman" w:cs="Times New Roman"/>
          <w:sz w:val="24"/>
          <w:szCs w:val="24"/>
        </w:rPr>
        <w:t xml:space="preserve">– Программа) </w:t>
      </w:r>
      <w:r w:rsidRPr="006C229F">
        <w:rPr>
          <w:rFonts w:ascii="Times New Roman" w:hAnsi="Times New Roman" w:cs="Times New Roman"/>
          <w:sz w:val="24"/>
          <w:szCs w:val="24"/>
        </w:rPr>
        <w:t>имеет техническую направленность</w:t>
      </w:r>
      <w:r w:rsidR="006C229F" w:rsidRPr="006C229F">
        <w:rPr>
          <w:rFonts w:ascii="Times New Roman" w:hAnsi="Times New Roman" w:cs="Times New Roman"/>
          <w:sz w:val="24"/>
          <w:szCs w:val="24"/>
        </w:rPr>
        <w:t xml:space="preserve"> с включением спортивной составляющей</w:t>
      </w:r>
      <w:r w:rsidRPr="006C229F">
        <w:rPr>
          <w:rFonts w:ascii="Times New Roman" w:hAnsi="Times New Roman" w:cs="Times New Roman"/>
          <w:sz w:val="24"/>
          <w:szCs w:val="24"/>
        </w:rPr>
        <w:t>. Программа предполагает общеразвивающий, учебно-познавательный уровень освоения.</w:t>
      </w:r>
    </w:p>
    <w:p w:rsidR="00C631F3" w:rsidRPr="00C631F3" w:rsidRDefault="00C631F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F3">
        <w:rPr>
          <w:rFonts w:ascii="Times New Roman" w:hAnsi="Times New Roman" w:cs="Times New Roman"/>
          <w:b/>
          <w:sz w:val="24"/>
          <w:szCs w:val="24"/>
        </w:rPr>
        <w:t xml:space="preserve">Уровень Программы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31F3">
        <w:rPr>
          <w:rFonts w:ascii="Times New Roman" w:hAnsi="Times New Roman" w:cs="Times New Roman"/>
          <w:b/>
          <w:sz w:val="24"/>
          <w:szCs w:val="24"/>
        </w:rPr>
        <w:t xml:space="preserve"> стартовый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0F84" w:rsidRPr="000C4871" w:rsidRDefault="00720F64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64">
        <w:rPr>
          <w:rFonts w:ascii="Times New Roman" w:hAnsi="Times New Roman" w:cs="Times New Roman"/>
          <w:sz w:val="24"/>
          <w:szCs w:val="24"/>
        </w:rPr>
        <w:t>В ходе освоения Программы д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ети получат начальные знания </w:t>
      </w:r>
      <w:r w:rsidR="00751960" w:rsidRPr="00720F64">
        <w:rPr>
          <w:rFonts w:ascii="Times New Roman" w:hAnsi="Times New Roman" w:cs="Times New Roman"/>
          <w:sz w:val="24"/>
          <w:szCs w:val="24"/>
        </w:rPr>
        <w:t xml:space="preserve">о конструкции </w:t>
      </w:r>
      <w:r w:rsidR="009D6B80" w:rsidRPr="00720F64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751960" w:rsidRPr="00720F64">
        <w:rPr>
          <w:rFonts w:ascii="Times New Roman" w:hAnsi="Times New Roman" w:cs="Times New Roman"/>
          <w:sz w:val="24"/>
          <w:szCs w:val="24"/>
        </w:rPr>
        <w:t>авиационной и ракетно-космическ</w:t>
      </w:r>
      <w:r w:rsidR="001403A7" w:rsidRPr="00720F64">
        <w:rPr>
          <w:rFonts w:ascii="Times New Roman" w:hAnsi="Times New Roman" w:cs="Times New Roman"/>
          <w:sz w:val="24"/>
          <w:szCs w:val="24"/>
        </w:rPr>
        <w:t>ой техники,</w:t>
      </w:r>
      <w:r w:rsidR="00751960" w:rsidRPr="00720F64">
        <w:rPr>
          <w:rFonts w:ascii="Times New Roman" w:hAnsi="Times New Roman" w:cs="Times New Roman"/>
          <w:sz w:val="24"/>
          <w:szCs w:val="24"/>
        </w:rPr>
        <w:t xml:space="preserve"> 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систем спасения, </w:t>
      </w:r>
      <w:r w:rsidR="003146D0" w:rsidRPr="00720F64">
        <w:rPr>
          <w:rFonts w:ascii="Times New Roman" w:hAnsi="Times New Roman" w:cs="Times New Roman"/>
          <w:sz w:val="24"/>
          <w:szCs w:val="24"/>
        </w:rPr>
        <w:t>авиа</w:t>
      </w:r>
      <w:r w:rsidR="00880F84" w:rsidRPr="00720F64">
        <w:rPr>
          <w:rFonts w:ascii="Times New Roman" w:hAnsi="Times New Roman" w:cs="Times New Roman"/>
          <w:sz w:val="24"/>
          <w:szCs w:val="24"/>
        </w:rPr>
        <w:t>модельных</w:t>
      </w:r>
      <w:r w:rsidR="003146D0" w:rsidRPr="00720F64">
        <w:rPr>
          <w:rFonts w:ascii="Times New Roman" w:hAnsi="Times New Roman" w:cs="Times New Roman"/>
          <w:sz w:val="24"/>
          <w:szCs w:val="24"/>
        </w:rPr>
        <w:t xml:space="preserve"> и 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ракетных двигателей и систем запуска, изготовят своими руками спортивные снаряды </w:t>
      </w:r>
      <w:r w:rsidR="001403A7" w:rsidRPr="00720F64">
        <w:rPr>
          <w:rFonts w:ascii="Times New Roman" w:hAnsi="Times New Roman" w:cs="Times New Roman"/>
          <w:sz w:val="24"/>
          <w:szCs w:val="24"/>
        </w:rPr>
        <w:t xml:space="preserve">(модели) </w:t>
      </w:r>
      <w:r w:rsidR="002223DA" w:rsidRPr="00720F64">
        <w:rPr>
          <w:rFonts w:ascii="Times New Roman" w:hAnsi="Times New Roman" w:cs="Times New Roman"/>
          <w:sz w:val="24"/>
          <w:szCs w:val="24"/>
        </w:rPr>
        <w:t>из доступных простых материалов</w:t>
      </w:r>
      <w:r w:rsidR="001403A7" w:rsidRPr="00720F64">
        <w:rPr>
          <w:rFonts w:ascii="Times New Roman" w:hAnsi="Times New Roman" w:cs="Times New Roman"/>
          <w:sz w:val="24"/>
          <w:szCs w:val="24"/>
        </w:rPr>
        <w:t>,</w:t>
      </w:r>
      <w:r w:rsidR="002223DA" w:rsidRPr="00720F64">
        <w:rPr>
          <w:rFonts w:ascii="Times New Roman" w:hAnsi="Times New Roman" w:cs="Times New Roman"/>
          <w:sz w:val="24"/>
          <w:szCs w:val="24"/>
        </w:rPr>
        <w:t xml:space="preserve"> 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смогут увидеть и сравнить </w:t>
      </w:r>
      <w:r w:rsidR="006C229F" w:rsidRPr="00720F64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="00880F84" w:rsidRPr="00720F64">
        <w:rPr>
          <w:rFonts w:ascii="Times New Roman" w:hAnsi="Times New Roman" w:cs="Times New Roman"/>
          <w:sz w:val="24"/>
          <w:szCs w:val="24"/>
        </w:rPr>
        <w:t>результаты своего труда, запустив в небо модели ракет, планеров и самол</w:t>
      </w:r>
      <w:r w:rsidR="00751960" w:rsidRPr="00720F64">
        <w:rPr>
          <w:rFonts w:ascii="Times New Roman" w:hAnsi="Times New Roman" w:cs="Times New Roman"/>
          <w:sz w:val="24"/>
          <w:szCs w:val="24"/>
        </w:rPr>
        <w:t>ё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тов на соревнованиях различного уровня (от </w:t>
      </w:r>
      <w:r w:rsidR="001403A7" w:rsidRPr="00720F64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880F84" w:rsidRPr="00720F64">
        <w:rPr>
          <w:rFonts w:ascii="Times New Roman" w:hAnsi="Times New Roman" w:cs="Times New Roman"/>
          <w:sz w:val="24"/>
          <w:szCs w:val="24"/>
        </w:rPr>
        <w:t xml:space="preserve">до </w:t>
      </w:r>
      <w:r w:rsidR="001403A7" w:rsidRPr="00720F64">
        <w:rPr>
          <w:rFonts w:ascii="Times New Roman" w:hAnsi="Times New Roman" w:cs="Times New Roman"/>
          <w:sz w:val="24"/>
          <w:szCs w:val="24"/>
        </w:rPr>
        <w:t>окружных и всероссийских</w:t>
      </w:r>
      <w:r w:rsidR="00880F84" w:rsidRPr="00720F64">
        <w:rPr>
          <w:rFonts w:ascii="Times New Roman" w:hAnsi="Times New Roman" w:cs="Times New Roman"/>
          <w:sz w:val="24"/>
          <w:szCs w:val="24"/>
        </w:rPr>
        <w:t>).</w:t>
      </w:r>
    </w:p>
    <w:p w:rsidR="00880F84" w:rsidRPr="000C4871" w:rsidRDefault="003146D0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Изготавливая</w:t>
      </w:r>
      <w:r w:rsidR="00880F84" w:rsidRPr="000C4871">
        <w:rPr>
          <w:rFonts w:ascii="Times New Roman" w:hAnsi="Times New Roman" w:cs="Times New Roman"/>
          <w:sz w:val="24"/>
          <w:szCs w:val="24"/>
        </w:rPr>
        <w:t xml:space="preserve"> летающие модели, дети овладеют основами конструирования</w:t>
      </w:r>
      <w:r w:rsidR="00713CC5" w:rsidRPr="000C4871">
        <w:rPr>
          <w:rFonts w:ascii="Times New Roman" w:hAnsi="Times New Roman" w:cs="Times New Roman"/>
          <w:sz w:val="24"/>
          <w:szCs w:val="24"/>
        </w:rPr>
        <w:t>,</w:t>
      </w:r>
      <w:r w:rsidRPr="000C4871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713CC5" w:rsidRPr="000C4871"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="00A578F7" w:rsidRPr="000C4871">
        <w:rPr>
          <w:rFonts w:ascii="Times New Roman" w:hAnsi="Times New Roman" w:cs="Times New Roman"/>
          <w:sz w:val="24"/>
          <w:szCs w:val="24"/>
        </w:rPr>
        <w:t>чертить сами и читать схемы и чертежи</w:t>
      </w:r>
      <w:r w:rsidR="00713CC5" w:rsidRPr="000C4871">
        <w:rPr>
          <w:rFonts w:ascii="Times New Roman" w:hAnsi="Times New Roman" w:cs="Times New Roman"/>
          <w:sz w:val="24"/>
          <w:szCs w:val="24"/>
        </w:rPr>
        <w:t>, работать различными инструментами</w:t>
      </w:r>
      <w:r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="00A578F7" w:rsidRPr="000C4871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EB37EE">
        <w:rPr>
          <w:rFonts w:ascii="Times New Roman" w:hAnsi="Times New Roman" w:cs="Times New Roman"/>
          <w:sz w:val="24"/>
          <w:szCs w:val="24"/>
        </w:rPr>
        <w:t>как традиционных, так и новейших</w:t>
      </w:r>
      <w:r w:rsidRPr="000C487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578F7" w:rsidRPr="000C4871">
        <w:rPr>
          <w:rFonts w:ascii="Times New Roman" w:hAnsi="Times New Roman" w:cs="Times New Roman"/>
          <w:sz w:val="24"/>
          <w:szCs w:val="24"/>
        </w:rPr>
        <w:t>ов</w:t>
      </w:r>
      <w:r w:rsidR="00713CC5" w:rsidRPr="000C4871">
        <w:rPr>
          <w:rFonts w:ascii="Times New Roman" w:hAnsi="Times New Roman" w:cs="Times New Roman"/>
          <w:sz w:val="24"/>
          <w:szCs w:val="24"/>
        </w:rPr>
        <w:t xml:space="preserve">, </w:t>
      </w:r>
      <w:r w:rsidR="001403A7" w:rsidRPr="000C4871">
        <w:rPr>
          <w:rFonts w:ascii="Times New Roman" w:hAnsi="Times New Roman" w:cs="Times New Roman"/>
          <w:sz w:val="24"/>
          <w:szCs w:val="24"/>
        </w:rPr>
        <w:t>о</w:t>
      </w:r>
      <w:r w:rsidR="00713CC5" w:rsidRPr="000C4871">
        <w:rPr>
          <w:rFonts w:ascii="Times New Roman" w:hAnsi="Times New Roman" w:cs="Times New Roman"/>
          <w:sz w:val="24"/>
          <w:szCs w:val="24"/>
        </w:rPr>
        <w:t xml:space="preserve">знакомятся с устройством летательных аппаратов, а, самое главное, удовлетворят </w:t>
      </w:r>
      <w:r w:rsidR="001969EF" w:rsidRPr="000C4871">
        <w:rPr>
          <w:rFonts w:ascii="Times New Roman" w:hAnsi="Times New Roman" w:cs="Times New Roman"/>
          <w:sz w:val="24"/>
          <w:szCs w:val="24"/>
        </w:rPr>
        <w:t xml:space="preserve">вечную потребность человека – потребность </w:t>
      </w:r>
      <w:r w:rsidRPr="000C4871">
        <w:rPr>
          <w:rFonts w:ascii="Times New Roman" w:hAnsi="Times New Roman" w:cs="Times New Roman"/>
          <w:sz w:val="24"/>
          <w:szCs w:val="24"/>
        </w:rPr>
        <w:t>Т</w:t>
      </w:r>
      <w:r w:rsidR="001969EF" w:rsidRPr="000C4871">
        <w:rPr>
          <w:rFonts w:ascii="Times New Roman" w:hAnsi="Times New Roman" w:cs="Times New Roman"/>
          <w:sz w:val="24"/>
          <w:szCs w:val="24"/>
        </w:rPr>
        <w:t xml:space="preserve">ворить. 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Запуская модели, дети </w:t>
      </w:r>
      <w:r w:rsidR="00A578F7" w:rsidRPr="000C4871">
        <w:rPr>
          <w:rFonts w:ascii="Times New Roman" w:hAnsi="Times New Roman" w:cs="Times New Roman"/>
          <w:sz w:val="24"/>
          <w:szCs w:val="24"/>
        </w:rPr>
        <w:t>получат представление и осознают суть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 многи</w:t>
      </w:r>
      <w:r w:rsidR="00A578F7" w:rsidRPr="000C4871">
        <w:rPr>
          <w:rFonts w:ascii="Times New Roman" w:hAnsi="Times New Roman" w:cs="Times New Roman"/>
          <w:sz w:val="24"/>
          <w:szCs w:val="24"/>
        </w:rPr>
        <w:t>х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A578F7" w:rsidRPr="000C4871">
        <w:rPr>
          <w:rFonts w:ascii="Times New Roman" w:hAnsi="Times New Roman" w:cs="Times New Roman"/>
          <w:sz w:val="24"/>
          <w:szCs w:val="24"/>
        </w:rPr>
        <w:t>й</w:t>
      </w:r>
      <w:r w:rsidR="00FD5FF8" w:rsidRPr="000C4871">
        <w:rPr>
          <w:rFonts w:ascii="Times New Roman" w:hAnsi="Times New Roman" w:cs="Times New Roman"/>
          <w:sz w:val="24"/>
          <w:szCs w:val="24"/>
        </w:rPr>
        <w:t>, происходящи</w:t>
      </w:r>
      <w:r w:rsidR="00A578F7" w:rsidRPr="000C4871">
        <w:rPr>
          <w:rFonts w:ascii="Times New Roman" w:hAnsi="Times New Roman" w:cs="Times New Roman"/>
          <w:sz w:val="24"/>
          <w:szCs w:val="24"/>
        </w:rPr>
        <w:t>х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 в атмосфере, </w:t>
      </w:r>
      <w:r w:rsidR="00A76BA9" w:rsidRPr="000C4871">
        <w:rPr>
          <w:rFonts w:ascii="Times New Roman" w:hAnsi="Times New Roman" w:cs="Times New Roman"/>
          <w:sz w:val="24"/>
          <w:szCs w:val="24"/>
        </w:rPr>
        <w:t>ознакомятся с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A76BA9" w:rsidRPr="000C4871">
        <w:rPr>
          <w:rFonts w:ascii="Times New Roman" w:hAnsi="Times New Roman" w:cs="Times New Roman"/>
          <w:sz w:val="24"/>
          <w:szCs w:val="24"/>
        </w:rPr>
        <w:t>ами</w:t>
      </w:r>
      <w:r w:rsidR="00FD5FF8" w:rsidRPr="000C4871">
        <w:rPr>
          <w:rFonts w:ascii="Times New Roman" w:hAnsi="Times New Roman" w:cs="Times New Roman"/>
          <w:sz w:val="24"/>
          <w:szCs w:val="24"/>
        </w:rPr>
        <w:t xml:space="preserve"> теории пол</w:t>
      </w:r>
      <w:r w:rsidR="00A578F7" w:rsidRPr="000C4871">
        <w:rPr>
          <w:rFonts w:ascii="Times New Roman" w:hAnsi="Times New Roman" w:cs="Times New Roman"/>
          <w:sz w:val="24"/>
          <w:szCs w:val="24"/>
        </w:rPr>
        <w:t>ё</w:t>
      </w:r>
      <w:r w:rsidR="00FD5FF8" w:rsidRPr="000C4871">
        <w:rPr>
          <w:rFonts w:ascii="Times New Roman" w:hAnsi="Times New Roman" w:cs="Times New Roman"/>
          <w:sz w:val="24"/>
          <w:szCs w:val="24"/>
        </w:rPr>
        <w:t>та</w:t>
      </w:r>
      <w:r w:rsidR="004735C0" w:rsidRPr="000C4871">
        <w:rPr>
          <w:rFonts w:ascii="Times New Roman" w:hAnsi="Times New Roman" w:cs="Times New Roman"/>
          <w:sz w:val="24"/>
          <w:szCs w:val="24"/>
        </w:rPr>
        <w:t>, аэродинамик</w:t>
      </w:r>
      <w:r w:rsidR="00A578F7" w:rsidRPr="000C4871">
        <w:rPr>
          <w:rFonts w:ascii="Times New Roman" w:hAnsi="Times New Roman" w:cs="Times New Roman"/>
          <w:sz w:val="24"/>
          <w:szCs w:val="24"/>
        </w:rPr>
        <w:t>и</w:t>
      </w:r>
      <w:r w:rsidR="004735C0" w:rsidRPr="000C4871">
        <w:rPr>
          <w:rFonts w:ascii="Times New Roman" w:hAnsi="Times New Roman" w:cs="Times New Roman"/>
          <w:sz w:val="24"/>
          <w:szCs w:val="24"/>
        </w:rPr>
        <w:t>, метеорологи</w:t>
      </w:r>
      <w:r w:rsidR="00A578F7" w:rsidRPr="000C4871">
        <w:rPr>
          <w:rFonts w:ascii="Times New Roman" w:hAnsi="Times New Roman" w:cs="Times New Roman"/>
          <w:sz w:val="24"/>
          <w:szCs w:val="24"/>
        </w:rPr>
        <w:t>и</w:t>
      </w:r>
      <w:r w:rsidR="004735C0" w:rsidRPr="000C4871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A578F7" w:rsidRPr="000C4871">
        <w:rPr>
          <w:rFonts w:ascii="Times New Roman" w:hAnsi="Times New Roman" w:cs="Times New Roman"/>
          <w:sz w:val="24"/>
          <w:szCs w:val="24"/>
        </w:rPr>
        <w:t>х</w:t>
      </w:r>
      <w:r w:rsidR="004735C0" w:rsidRPr="000C4871">
        <w:rPr>
          <w:rFonts w:ascii="Times New Roman" w:hAnsi="Times New Roman" w:cs="Times New Roman"/>
          <w:sz w:val="24"/>
          <w:szCs w:val="24"/>
        </w:rPr>
        <w:t xml:space="preserve"> авиационны</w:t>
      </w:r>
      <w:r w:rsidR="00A578F7" w:rsidRPr="000C4871">
        <w:rPr>
          <w:rFonts w:ascii="Times New Roman" w:hAnsi="Times New Roman" w:cs="Times New Roman"/>
          <w:sz w:val="24"/>
          <w:szCs w:val="24"/>
        </w:rPr>
        <w:t>х</w:t>
      </w:r>
      <w:r w:rsidR="004735C0" w:rsidRPr="000C4871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C11E85" w:rsidRPr="000C4871" w:rsidRDefault="004D1198" w:rsidP="00AB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5FF8" w:rsidRPr="000C4871">
        <w:rPr>
          <w:rFonts w:ascii="Times New Roman" w:hAnsi="Times New Roman" w:cs="Times New Roman"/>
          <w:sz w:val="24"/>
          <w:szCs w:val="24"/>
        </w:rPr>
        <w:t>рограмма разработана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D5FF8" w:rsidRPr="000C4871">
        <w:rPr>
          <w:rFonts w:ascii="Times New Roman" w:hAnsi="Times New Roman" w:cs="Times New Roman"/>
          <w:sz w:val="24"/>
          <w:szCs w:val="24"/>
        </w:rPr>
        <w:t>том современных требований и основных законодательных и нормати</w:t>
      </w:r>
      <w:r w:rsidR="00AB7F4C">
        <w:rPr>
          <w:rFonts w:ascii="Times New Roman" w:hAnsi="Times New Roman" w:cs="Times New Roman"/>
          <w:sz w:val="24"/>
          <w:szCs w:val="24"/>
        </w:rPr>
        <w:t xml:space="preserve">вных актов Российской Федерации </w:t>
      </w:r>
      <w:r w:rsidR="00C11E85" w:rsidRPr="000C4871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Федеральным законом от 29 декабря 2012г. № 273-ФЗ «Об образовании в Российской Федерации»;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Государственной программой Российской Федерации «Развитие образования», утв. Постановлением Правительства РФ от 26 декабря 2017 г. №1642;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198">
        <w:rPr>
          <w:rFonts w:ascii="Times New Roman" w:hAnsi="Times New Roman" w:cs="Times New Roman"/>
          <w:sz w:val="24"/>
          <w:szCs w:val="24"/>
        </w:rPr>
        <w:t>– Концепцией развития дополнительного образования детей, утв. Распоряжением Правительства РФ от 4 сентября 2014 г. № 1726-р;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Планом мероприятий на 2015-2020 годы по реализации концепции развития дополнительного образования детей, утв. Распоряжением Правительства РФ от 24.04.2015 № 729-р;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Федеральным приоритетным проектом «Доступное дополнительное образование», утвержденным президиумом Совета при Президенте Российской Федерации по стратегическому развитию и приоритетным проектам (протокол от 30 ноября 2016г. №11);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Федеральным проектом «Успех каждому ребенку», утвержденным проектным комитетом по национальному проекту «Образование» (протокол от 7 декабря 2018г. №3);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 просвещения Российской Федерации от 09.11.2018 № 196; 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Государственной программой Ханты-Мансийского автономного округа - Югры «Развитие образования», утв. Постановлением Правительства ХМАО-Югры от 5 октября 2018 года № 338-п;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Паспортом национального проекта «Образование» (протокол заседания Проектного комитета Ханты-Мансийского автономного округа – Югры от 12.12.2018 года № 38 (паспорт портфеля проектов «Образование»); 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Распоряжением Правительства Ханты-Мансийского автономного округа – Югры от 05.07.2019 № 356-рп «О реализации в Ханты-Мансийском автономном округе – Югре отдельных мероприятий федеральных проектов национального проекта «Образование»;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lastRenderedPageBreak/>
        <w:t>–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детей. СанПиН 2.4.4.3172-14, утвержденными постановлением Главного государственного санитарного врача РФ от 04.07.2014 № 41.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Концепцией системы персонифицированного финансирования дополнительного образования детей в Ханты-Мансийском автономном округе – Югре, утвержденной приказом Департамента образования и молодежной политики Ханты-Мансийского автономного округа – Югры от 23.07.2018 № 10-п-1058;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Правилами персонифицированного финансирования дополнительного образования детей в Ханты-Мансийском автономном округе – Югре, утвержденными приказом Департамента образования и молодежной политики Ханты-Мансийского автономного округа – Югры от 20.08.2018 № 1142.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</w:t>
      </w:r>
      <w:r w:rsidR="00E51A0E"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от 28.12.2018 № 3535 «Об утверждении Положения о персонифицированном финансировании дополнительного образования детей в муниципальном образовании городской округ город Урай»; 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Постановлением администрации города Урай от 20.12.2019 № 3089 «Об утверждении Программы персонифицированного финансирования дополнительного образования детей в муниципальном образовании городской округ город Урай на 2020 год»,</w:t>
      </w:r>
    </w:p>
    <w:p w:rsidR="00C11E85" w:rsidRPr="000C4871" w:rsidRDefault="00C11E8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Муниципальной программой «Развитие образования и молодежной политики в городе Урай» на 2019-2030 годы, утвержденной Постановлением администрации города Урай от 27.09.2018  № 2502.</w:t>
      </w:r>
    </w:p>
    <w:p w:rsidR="00E51A0E" w:rsidRPr="000C4871" w:rsidRDefault="00C11E85" w:rsidP="00AB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– Уставом учреждения.</w:t>
      </w:r>
    </w:p>
    <w:p w:rsidR="00E51A0E" w:rsidRPr="000C4871" w:rsidRDefault="00E51A0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A5C4B" w:rsidRPr="000C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DC">
        <w:rPr>
          <w:rFonts w:ascii="Times New Roman" w:hAnsi="Times New Roman" w:cs="Times New Roman"/>
          <w:b/>
          <w:sz w:val="24"/>
          <w:szCs w:val="24"/>
        </w:rPr>
        <w:t>П</w:t>
      </w:r>
      <w:r w:rsidR="00CA5C4B" w:rsidRPr="000C4871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2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 xml:space="preserve">заключается в комплексном освоении </w:t>
      </w:r>
      <w:r w:rsidR="004735C0" w:rsidRPr="000C4871">
        <w:rPr>
          <w:rFonts w:ascii="Times New Roman" w:hAnsi="Times New Roman" w:cs="Times New Roman"/>
          <w:sz w:val="24"/>
          <w:szCs w:val="24"/>
        </w:rPr>
        <w:t>технологии. З</w:t>
      </w:r>
      <w:r w:rsidRPr="000C4871">
        <w:rPr>
          <w:rFonts w:ascii="Times New Roman" w:hAnsi="Times New Roman" w:cs="Times New Roman"/>
          <w:sz w:val="24"/>
          <w:szCs w:val="24"/>
        </w:rPr>
        <w:t>а сч</w:t>
      </w:r>
      <w:r w:rsidR="00991E74" w:rsidRPr="000C4871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т применения заготовок деталей, приспособлений, простых материалов и технологий да</w:t>
      </w:r>
      <w:r w:rsidR="00991E74" w:rsidRPr="000C4871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тся возможность детям разного возраста с различной степенью подготовленности и объ</w:t>
      </w:r>
      <w:r w:rsidR="00991E74" w:rsidRPr="000C4871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мом имеющихся знаний, в о</w:t>
      </w:r>
      <w:r w:rsidR="00991E74" w:rsidRPr="000C4871">
        <w:rPr>
          <w:rFonts w:ascii="Times New Roman" w:hAnsi="Times New Roman" w:cs="Times New Roman"/>
          <w:sz w:val="24"/>
          <w:szCs w:val="24"/>
        </w:rPr>
        <w:t>тносительно</w:t>
      </w:r>
      <w:r w:rsidRPr="000C4871">
        <w:rPr>
          <w:rFonts w:ascii="Times New Roman" w:hAnsi="Times New Roman" w:cs="Times New Roman"/>
          <w:sz w:val="24"/>
          <w:szCs w:val="24"/>
        </w:rPr>
        <w:t xml:space="preserve"> короткий срок получить максимальное количество информации, опыта изготовления и </w:t>
      </w:r>
      <w:r w:rsidR="004735C0" w:rsidRPr="000C4871">
        <w:rPr>
          <w:rFonts w:ascii="Times New Roman" w:hAnsi="Times New Roman" w:cs="Times New Roman"/>
          <w:sz w:val="24"/>
          <w:szCs w:val="24"/>
        </w:rPr>
        <w:t xml:space="preserve">получения эффективного </w:t>
      </w:r>
      <w:r w:rsidRPr="000C4871">
        <w:rPr>
          <w:rFonts w:ascii="Times New Roman" w:hAnsi="Times New Roman" w:cs="Times New Roman"/>
          <w:sz w:val="24"/>
          <w:szCs w:val="24"/>
        </w:rPr>
        <w:t>конечн</w:t>
      </w:r>
      <w:r w:rsidR="004735C0" w:rsidRPr="000C4871">
        <w:rPr>
          <w:rFonts w:ascii="Times New Roman" w:hAnsi="Times New Roman" w:cs="Times New Roman"/>
          <w:sz w:val="24"/>
          <w:szCs w:val="24"/>
        </w:rPr>
        <w:t>ого</w:t>
      </w:r>
      <w:r w:rsidRPr="000C487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735C0" w:rsidRPr="000C4871">
        <w:rPr>
          <w:rFonts w:ascii="Times New Roman" w:hAnsi="Times New Roman" w:cs="Times New Roman"/>
          <w:sz w:val="24"/>
          <w:szCs w:val="24"/>
        </w:rPr>
        <w:t>а</w:t>
      </w:r>
      <w:r w:rsidRPr="000C4871">
        <w:rPr>
          <w:rFonts w:ascii="Times New Roman" w:hAnsi="Times New Roman" w:cs="Times New Roman"/>
          <w:sz w:val="24"/>
          <w:szCs w:val="24"/>
        </w:rPr>
        <w:t>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922EDC">
        <w:rPr>
          <w:rFonts w:ascii="Times New Roman" w:hAnsi="Times New Roman" w:cs="Times New Roman"/>
          <w:sz w:val="24"/>
          <w:szCs w:val="24"/>
        </w:rPr>
        <w:t>П</w:t>
      </w:r>
      <w:r w:rsidRPr="000C4871">
        <w:rPr>
          <w:rFonts w:ascii="Times New Roman" w:hAnsi="Times New Roman" w:cs="Times New Roman"/>
          <w:sz w:val="24"/>
          <w:szCs w:val="24"/>
        </w:rPr>
        <w:t>рограммы используются современные методы и форматы обучения, направленные на развитие метапредметных навыков, навыков проектной, учебно-исследовательской деятельности, взаимодействие между обучающимися посредством обмена знаниями, умениями, навыками (взаимное обучение).</w:t>
      </w:r>
    </w:p>
    <w:p w:rsidR="00711549" w:rsidRPr="000C4871" w:rsidRDefault="00711549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456E3" w:rsidRPr="000C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DC">
        <w:rPr>
          <w:rFonts w:ascii="Times New Roman" w:hAnsi="Times New Roman" w:cs="Times New Roman"/>
          <w:b/>
          <w:sz w:val="24"/>
          <w:szCs w:val="24"/>
        </w:rPr>
        <w:t>П</w:t>
      </w:r>
      <w:r w:rsidR="009456E3" w:rsidRPr="000C4871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2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>заключается в том, что занятия стимулируют любознательность, готовность пробовать свои силы в конструкторс</w:t>
      </w:r>
      <w:r w:rsidR="00017FB1" w:rsidRPr="000C4871">
        <w:rPr>
          <w:rFonts w:ascii="Times New Roman" w:hAnsi="Times New Roman" w:cs="Times New Roman"/>
          <w:sz w:val="24"/>
          <w:szCs w:val="24"/>
        </w:rPr>
        <w:t xml:space="preserve">кой, </w:t>
      </w:r>
      <w:r w:rsidR="00DA7E69" w:rsidRPr="000C4871">
        <w:rPr>
          <w:rFonts w:ascii="Times New Roman" w:hAnsi="Times New Roman" w:cs="Times New Roman"/>
          <w:sz w:val="24"/>
          <w:szCs w:val="24"/>
        </w:rPr>
        <w:t>созидательной исследовательской деятельности. Желание общаться и проявлять свою индивидуальность. Творчество – это вдохновение, замысел, чувство. Спорт – это воля, упорство, чувство локтя в команде! Развитие этих качеств с детского возраста и станет тем фундаментом, который обеспечит успешность жизни реб</w:t>
      </w:r>
      <w:r w:rsidR="00017FB1" w:rsidRPr="000C4871">
        <w:rPr>
          <w:rFonts w:ascii="Times New Roman" w:hAnsi="Times New Roman" w:cs="Times New Roman"/>
          <w:sz w:val="24"/>
          <w:szCs w:val="24"/>
        </w:rPr>
        <w:t>ё</w:t>
      </w:r>
      <w:r w:rsidR="00DA7E69" w:rsidRPr="000C4871">
        <w:rPr>
          <w:rFonts w:ascii="Times New Roman" w:hAnsi="Times New Roman" w:cs="Times New Roman"/>
          <w:sz w:val="24"/>
          <w:szCs w:val="24"/>
        </w:rPr>
        <w:t xml:space="preserve">нка в будущем. Через занятия по </w:t>
      </w:r>
      <w:r w:rsidR="00922EDC">
        <w:rPr>
          <w:rFonts w:ascii="Times New Roman" w:hAnsi="Times New Roman" w:cs="Times New Roman"/>
          <w:sz w:val="24"/>
          <w:szCs w:val="24"/>
        </w:rPr>
        <w:t>П</w:t>
      </w:r>
      <w:r w:rsidR="00DA7E69" w:rsidRPr="000C4871">
        <w:rPr>
          <w:rFonts w:ascii="Times New Roman" w:hAnsi="Times New Roman" w:cs="Times New Roman"/>
          <w:sz w:val="24"/>
          <w:szCs w:val="24"/>
        </w:rPr>
        <w:t>рограмме дети приобщаются к техническому творчеству и спорту</w:t>
      </w:r>
      <w:r w:rsidR="00017FB1" w:rsidRPr="000C4871">
        <w:rPr>
          <w:rFonts w:ascii="Times New Roman" w:hAnsi="Times New Roman" w:cs="Times New Roman"/>
          <w:sz w:val="24"/>
          <w:szCs w:val="24"/>
        </w:rPr>
        <w:t xml:space="preserve">, </w:t>
      </w:r>
      <w:r w:rsidR="00BA5691" w:rsidRPr="000C4871">
        <w:rPr>
          <w:rFonts w:ascii="Times New Roman" w:hAnsi="Times New Roman" w:cs="Times New Roman"/>
          <w:sz w:val="24"/>
          <w:szCs w:val="24"/>
        </w:rPr>
        <w:t xml:space="preserve">со временем формируется техническое мышление, </w:t>
      </w:r>
      <w:r w:rsidR="00A555EF" w:rsidRPr="000C4871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BA5691" w:rsidRPr="000C4871">
        <w:rPr>
          <w:rFonts w:ascii="Times New Roman" w:hAnsi="Times New Roman" w:cs="Times New Roman"/>
          <w:sz w:val="24"/>
          <w:szCs w:val="24"/>
        </w:rPr>
        <w:t xml:space="preserve">тенденция к профессиональному самоопределению в пользу инженерных специальностей. </w:t>
      </w:r>
      <w:r w:rsidR="00017FB1" w:rsidRPr="000C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70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>программы в том, что занятия техническим творчеством способствуют развитию конструкторского мышления, умению сформулировать и поставить перед собой цель и добиваться её выполнения, способности анализировать свои действия, что</w:t>
      </w:r>
      <w:r w:rsidR="007001C2">
        <w:rPr>
          <w:rFonts w:ascii="Times New Roman" w:hAnsi="Times New Roman" w:cs="Times New Roman"/>
          <w:sz w:val="24"/>
          <w:szCs w:val="24"/>
        </w:rPr>
        <w:t>,</w:t>
      </w:r>
      <w:r w:rsidRPr="000C4871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7001C2">
        <w:rPr>
          <w:rFonts w:ascii="Times New Roman" w:hAnsi="Times New Roman" w:cs="Times New Roman"/>
          <w:sz w:val="24"/>
          <w:szCs w:val="24"/>
        </w:rPr>
        <w:t>,</w:t>
      </w:r>
      <w:r w:rsidRPr="000C4871">
        <w:rPr>
          <w:rFonts w:ascii="Times New Roman" w:hAnsi="Times New Roman" w:cs="Times New Roman"/>
          <w:sz w:val="24"/>
          <w:szCs w:val="24"/>
        </w:rPr>
        <w:t xml:space="preserve"> влияет на интеллектуальное развитие реб</w:t>
      </w:r>
      <w:r w:rsidR="007001C2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нка. Занятия техническим творчеством вырабатывают у детей терпение и усидчивость, оказывают положительное успокаивающее действие на нервную систему ребенка, являясь источником положительных эмоций. Соревнования и связанные с ними процессы играют особую роль в сплочении обучающихся. Формируют чувства коллективизма, патриотизма, представляют широкие возможности межличностного общения, в том числе в неформальной обстановке и экстремальных ситуациях, являются мощным стимулом к совершенствованию.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Занятия техническим творчеством приучают детей к точности, аккуратности в выполнении заданий, учат их самостоятельно находить нестандартные решения. Проявлять </w:t>
      </w:r>
      <w:r w:rsidRPr="000C4871">
        <w:rPr>
          <w:rFonts w:ascii="Times New Roman" w:hAnsi="Times New Roman" w:cs="Times New Roman"/>
          <w:sz w:val="24"/>
          <w:szCs w:val="24"/>
        </w:rPr>
        <w:lastRenderedPageBreak/>
        <w:t>находчивость и смекалку. Готовясь к соревнованиям, каждый ребенок чувствует ответственность за сво</w:t>
      </w:r>
      <w:r w:rsidR="004C0432" w:rsidRPr="000C4871">
        <w:rPr>
          <w:rFonts w:ascii="Times New Roman" w:hAnsi="Times New Roman" w:cs="Times New Roman"/>
          <w:sz w:val="24"/>
          <w:szCs w:val="24"/>
        </w:rPr>
        <w:t>ю</w:t>
      </w:r>
      <w:r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="004C0432" w:rsidRPr="000C4871">
        <w:rPr>
          <w:rFonts w:ascii="Times New Roman" w:hAnsi="Times New Roman" w:cs="Times New Roman"/>
          <w:sz w:val="24"/>
          <w:szCs w:val="24"/>
        </w:rPr>
        <w:t>команду</w:t>
      </w:r>
      <w:r w:rsidRPr="000C4871">
        <w:rPr>
          <w:rFonts w:ascii="Times New Roman" w:hAnsi="Times New Roman" w:cs="Times New Roman"/>
          <w:sz w:val="24"/>
          <w:szCs w:val="24"/>
        </w:rPr>
        <w:t>. Он должен думать не только о хороших личных результатах, но и о том, как подготовились к соревнованиям его товарищи. Команда только тогда сможет победить, когда каждый спортсмен будет помогать другим членам команды. Через осознание этого решается одна из важнейших проблем в воспитании детей – проблема взаимодействия и взаимопомощи. Обстановка взаимного доверия и понимания по</w:t>
      </w:r>
      <w:r w:rsidR="002C77B4">
        <w:rPr>
          <w:rFonts w:ascii="Times New Roman" w:hAnsi="Times New Roman" w:cs="Times New Roman"/>
          <w:sz w:val="24"/>
          <w:szCs w:val="24"/>
        </w:rPr>
        <w:t>мог</w:t>
      </w:r>
      <w:r w:rsidRPr="000C4871">
        <w:rPr>
          <w:rFonts w:ascii="Times New Roman" w:hAnsi="Times New Roman" w:cs="Times New Roman"/>
          <w:sz w:val="24"/>
          <w:szCs w:val="24"/>
        </w:rPr>
        <w:t>ают детям быстрее адаптироваться в коллективе, а это путь к самореализации и самоутверждению.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Запуски летающих моделей обычно привлекают вниман</w:t>
      </w:r>
      <w:r w:rsidR="00233B1E">
        <w:rPr>
          <w:rFonts w:ascii="Times New Roman" w:hAnsi="Times New Roman" w:cs="Times New Roman"/>
          <w:sz w:val="24"/>
          <w:szCs w:val="24"/>
        </w:rPr>
        <w:t>ие не только самих занимающихся –</w:t>
      </w:r>
      <w:r w:rsidRPr="000C4871">
        <w:rPr>
          <w:rFonts w:ascii="Times New Roman" w:hAnsi="Times New Roman" w:cs="Times New Roman"/>
          <w:sz w:val="24"/>
          <w:szCs w:val="24"/>
        </w:rPr>
        <w:t xml:space="preserve"> у технического творчества и спорта появляются всё новые и новые поклонники. Участвуя в соревнованиях, дети могут наглядно видеть результаты своег</w:t>
      </w:r>
      <w:r w:rsidR="00233B1E">
        <w:rPr>
          <w:rFonts w:ascii="Times New Roman" w:hAnsi="Times New Roman" w:cs="Times New Roman"/>
          <w:sz w:val="24"/>
          <w:szCs w:val="24"/>
        </w:rPr>
        <w:t>о</w:t>
      </w:r>
      <w:r w:rsidRPr="000C4871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9456E3" w:rsidRPr="000C4871" w:rsidRDefault="004C0432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знакомят с авиационными специальностями, помогают </w:t>
      </w:r>
      <w:r w:rsidR="005A3303">
        <w:rPr>
          <w:rFonts w:ascii="Times New Roman" w:hAnsi="Times New Roman" w:cs="Times New Roman"/>
          <w:sz w:val="24"/>
          <w:szCs w:val="24"/>
        </w:rPr>
        <w:t>осознанно наметить будущую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5A3303">
        <w:rPr>
          <w:rFonts w:ascii="Times New Roman" w:hAnsi="Times New Roman" w:cs="Times New Roman"/>
          <w:sz w:val="24"/>
          <w:szCs w:val="24"/>
        </w:rPr>
        <w:t>ю</w:t>
      </w:r>
      <w:r w:rsidR="009456E3" w:rsidRPr="000C4871">
        <w:rPr>
          <w:rFonts w:ascii="Times New Roman" w:hAnsi="Times New Roman" w:cs="Times New Roman"/>
          <w:sz w:val="24"/>
          <w:szCs w:val="24"/>
        </w:rPr>
        <w:t>, связанн</w:t>
      </w:r>
      <w:r w:rsidR="005A3303">
        <w:rPr>
          <w:rFonts w:ascii="Times New Roman" w:hAnsi="Times New Roman" w:cs="Times New Roman"/>
          <w:sz w:val="24"/>
          <w:szCs w:val="24"/>
        </w:rPr>
        <w:t>ую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 с техникой, самол</w:t>
      </w:r>
      <w:r w:rsidR="005A3303">
        <w:rPr>
          <w:rFonts w:ascii="Times New Roman" w:hAnsi="Times New Roman" w:cs="Times New Roman"/>
          <w:sz w:val="24"/>
          <w:szCs w:val="24"/>
        </w:rPr>
        <w:t>ё</w:t>
      </w:r>
      <w:r w:rsidR="009456E3" w:rsidRPr="000C4871">
        <w:rPr>
          <w:rFonts w:ascii="Times New Roman" w:hAnsi="Times New Roman" w:cs="Times New Roman"/>
          <w:sz w:val="24"/>
          <w:szCs w:val="24"/>
        </w:rPr>
        <w:t>тостроением, авиацией и космонавтикой.</w:t>
      </w:r>
    </w:p>
    <w:p w:rsidR="009456E3" w:rsidRPr="000C4871" w:rsidRDefault="004C0432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</w:t>
      </w:r>
      <w:r w:rsidR="009456E3" w:rsidRPr="000C4871">
        <w:rPr>
          <w:rFonts w:ascii="Times New Roman" w:hAnsi="Times New Roman" w:cs="Times New Roman"/>
          <w:sz w:val="24"/>
          <w:szCs w:val="24"/>
        </w:rPr>
        <w:t>редполагает</w:t>
      </w:r>
      <w:r w:rsidRPr="000C4871">
        <w:rPr>
          <w:rFonts w:ascii="Times New Roman" w:hAnsi="Times New Roman" w:cs="Times New Roman"/>
          <w:sz w:val="24"/>
          <w:szCs w:val="24"/>
        </w:rPr>
        <w:t>ся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9456E3" w:rsidRPr="000C4871">
        <w:rPr>
          <w:rFonts w:ascii="Times New Roman" w:hAnsi="Times New Roman" w:cs="Times New Roman"/>
          <w:sz w:val="24"/>
          <w:szCs w:val="24"/>
        </w:rPr>
        <w:t>целенаправленн</w:t>
      </w:r>
      <w:r w:rsidRPr="000C4871">
        <w:rPr>
          <w:rFonts w:ascii="Times New Roman" w:hAnsi="Times New Roman" w:cs="Times New Roman"/>
          <w:sz w:val="24"/>
          <w:szCs w:val="24"/>
        </w:rPr>
        <w:t>ая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C4871">
        <w:rPr>
          <w:rFonts w:ascii="Times New Roman" w:hAnsi="Times New Roman" w:cs="Times New Roman"/>
          <w:sz w:val="24"/>
          <w:szCs w:val="24"/>
        </w:rPr>
        <w:t>а</w:t>
      </w:r>
      <w:r w:rsidR="009456E3" w:rsidRPr="000C4871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</w:t>
      </w:r>
      <w:r w:rsidRPr="000C4871">
        <w:rPr>
          <w:rFonts w:ascii="Times New Roman" w:hAnsi="Times New Roman" w:cs="Times New Roman"/>
          <w:sz w:val="24"/>
          <w:szCs w:val="24"/>
        </w:rPr>
        <w:t>детей</w:t>
      </w:r>
      <w:r w:rsidR="009456E3" w:rsidRPr="000C4871">
        <w:rPr>
          <w:rFonts w:ascii="Times New Roman" w:hAnsi="Times New Roman" w:cs="Times New Roman"/>
          <w:sz w:val="24"/>
          <w:szCs w:val="24"/>
        </w:rPr>
        <w:t>: изучение истории воздухоплавания, гражданской и военной авиации; роли отечественных конструкторов и уч</w:t>
      </w:r>
      <w:r w:rsidR="005A3303">
        <w:rPr>
          <w:rFonts w:ascii="Times New Roman" w:hAnsi="Times New Roman" w:cs="Times New Roman"/>
          <w:sz w:val="24"/>
          <w:szCs w:val="24"/>
        </w:rPr>
        <w:t>ё</w:t>
      </w:r>
      <w:r w:rsidR="009456E3" w:rsidRPr="000C4871">
        <w:rPr>
          <w:rFonts w:ascii="Times New Roman" w:hAnsi="Times New Roman" w:cs="Times New Roman"/>
          <w:sz w:val="24"/>
          <w:szCs w:val="24"/>
        </w:rPr>
        <w:t>ных в развитии авиации и космонавтики, в совершенствовании летательных аппаратов.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03">
        <w:rPr>
          <w:rFonts w:ascii="Times New Roman" w:hAnsi="Times New Roman" w:cs="Times New Roman"/>
          <w:b/>
          <w:sz w:val="24"/>
          <w:szCs w:val="24"/>
        </w:rPr>
        <w:t>Основными формами обучения</w:t>
      </w:r>
      <w:r w:rsidRPr="000C4871">
        <w:rPr>
          <w:rFonts w:ascii="Times New Roman" w:hAnsi="Times New Roman" w:cs="Times New Roman"/>
          <w:sz w:val="24"/>
          <w:szCs w:val="24"/>
        </w:rPr>
        <w:t xml:space="preserve"> являются групповые, подгрупповые и индивидуальные. При этом применяются различные методы, при</w:t>
      </w:r>
      <w:r w:rsidR="005A3303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мы и современные образовательные технологии, в том числе технологии полного усвоения знаний и разноуровневого обучения.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03">
        <w:rPr>
          <w:rFonts w:ascii="Times New Roman" w:hAnsi="Times New Roman" w:cs="Times New Roman"/>
          <w:b/>
          <w:sz w:val="24"/>
          <w:szCs w:val="24"/>
        </w:rPr>
        <w:t>Метод практической работы</w:t>
      </w:r>
      <w:r w:rsidRPr="000C4871">
        <w:rPr>
          <w:rFonts w:ascii="Times New Roman" w:hAnsi="Times New Roman" w:cs="Times New Roman"/>
          <w:sz w:val="24"/>
          <w:szCs w:val="24"/>
        </w:rPr>
        <w:t xml:space="preserve"> является основным методом, помогающим осуществлять связь теории с практикой. В результате происходит более углубл</w:t>
      </w:r>
      <w:r w:rsidR="005A3303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нное закрепление теоретических знаний учащихся, формирование соответствующих навыков, умений и развитие технического мышления. Усвоение обучающимся новых знаний и умений, формирование его способностей происходит не пут</w:t>
      </w:r>
      <w:r w:rsidR="005A3303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м пассивного восприятия воздействий преподавателя, а в активной форме в процессе различных видов детской деятельности – изготовлени</w:t>
      </w:r>
      <w:r w:rsidR="005A3303">
        <w:rPr>
          <w:rFonts w:ascii="Times New Roman" w:hAnsi="Times New Roman" w:cs="Times New Roman"/>
          <w:sz w:val="24"/>
          <w:szCs w:val="24"/>
        </w:rPr>
        <w:t>я</w:t>
      </w:r>
      <w:r w:rsidRPr="000C4871">
        <w:rPr>
          <w:rFonts w:ascii="Times New Roman" w:hAnsi="Times New Roman" w:cs="Times New Roman"/>
          <w:sz w:val="24"/>
          <w:szCs w:val="24"/>
        </w:rPr>
        <w:t xml:space="preserve"> моделей, запуска мо</w:t>
      </w:r>
      <w:r w:rsidR="004C0432" w:rsidRPr="000C4871">
        <w:rPr>
          <w:rFonts w:ascii="Times New Roman" w:hAnsi="Times New Roman" w:cs="Times New Roman"/>
          <w:sz w:val="24"/>
          <w:szCs w:val="24"/>
        </w:rPr>
        <w:t>делей, игры, соревнований, конкурсов.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3FE">
        <w:rPr>
          <w:rFonts w:ascii="Times New Roman" w:hAnsi="Times New Roman" w:cs="Times New Roman"/>
          <w:b/>
          <w:sz w:val="24"/>
          <w:szCs w:val="24"/>
        </w:rPr>
        <w:t>Объяснительно-иллюстративные методы</w:t>
      </w:r>
      <w:r w:rsidRPr="000C4871">
        <w:rPr>
          <w:rFonts w:ascii="Times New Roman" w:hAnsi="Times New Roman" w:cs="Times New Roman"/>
          <w:sz w:val="24"/>
          <w:szCs w:val="24"/>
        </w:rPr>
        <w:t xml:space="preserve"> (технологии) способствуют формированию технических понятий. Это беседы и рассказы с демонстрацией</w:t>
      </w:r>
      <w:r w:rsidR="004973FE">
        <w:rPr>
          <w:rFonts w:ascii="Times New Roman" w:hAnsi="Times New Roman" w:cs="Times New Roman"/>
          <w:sz w:val="24"/>
          <w:szCs w:val="24"/>
        </w:rPr>
        <w:t xml:space="preserve"> образцов, </w:t>
      </w:r>
      <w:r w:rsidRPr="000C4871">
        <w:rPr>
          <w:rFonts w:ascii="Times New Roman" w:hAnsi="Times New Roman" w:cs="Times New Roman"/>
          <w:sz w:val="24"/>
          <w:szCs w:val="24"/>
        </w:rPr>
        <w:t xml:space="preserve"> фотографий, фильмов, коллективный просмотр </w:t>
      </w:r>
      <w:r w:rsidR="004C0432" w:rsidRPr="000C4871">
        <w:rPr>
          <w:rFonts w:ascii="Times New Roman" w:hAnsi="Times New Roman" w:cs="Times New Roman"/>
          <w:sz w:val="24"/>
          <w:szCs w:val="24"/>
        </w:rPr>
        <w:t xml:space="preserve">плакатов, </w:t>
      </w:r>
      <w:r w:rsidRPr="000C4871">
        <w:rPr>
          <w:rFonts w:ascii="Times New Roman" w:hAnsi="Times New Roman" w:cs="Times New Roman"/>
          <w:sz w:val="24"/>
          <w:szCs w:val="24"/>
        </w:rPr>
        <w:t>журналов, специальной литератур</w:t>
      </w:r>
      <w:r w:rsidR="004C0432" w:rsidRPr="000C4871">
        <w:rPr>
          <w:rFonts w:ascii="Times New Roman" w:hAnsi="Times New Roman" w:cs="Times New Roman"/>
          <w:sz w:val="24"/>
          <w:szCs w:val="24"/>
        </w:rPr>
        <w:t>ы</w:t>
      </w:r>
      <w:r w:rsidRPr="000C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E3" w:rsidRPr="000C4871" w:rsidRDefault="009456E3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3FE">
        <w:rPr>
          <w:rFonts w:ascii="Times New Roman" w:hAnsi="Times New Roman" w:cs="Times New Roman"/>
          <w:b/>
          <w:sz w:val="24"/>
          <w:szCs w:val="24"/>
        </w:rPr>
        <w:t>Репродуктивные методы</w:t>
      </w:r>
      <w:r w:rsidRPr="000C4871">
        <w:rPr>
          <w:rFonts w:ascii="Times New Roman" w:hAnsi="Times New Roman" w:cs="Times New Roman"/>
          <w:sz w:val="24"/>
          <w:szCs w:val="24"/>
        </w:rPr>
        <w:t>, которые включают совместные действия педагога и обучающегося по воспроизведению в рису</w:t>
      </w:r>
      <w:r w:rsidR="004C0432" w:rsidRPr="000C4871">
        <w:rPr>
          <w:rFonts w:ascii="Times New Roman" w:hAnsi="Times New Roman" w:cs="Times New Roman"/>
          <w:sz w:val="24"/>
          <w:szCs w:val="24"/>
        </w:rPr>
        <w:t>нках, чертежах, моделях, макетах, фотографиях и видеофильмах</w:t>
      </w:r>
      <w:r w:rsidRPr="000C4871">
        <w:rPr>
          <w:rFonts w:ascii="Times New Roman" w:hAnsi="Times New Roman" w:cs="Times New Roman"/>
          <w:sz w:val="24"/>
          <w:szCs w:val="24"/>
        </w:rPr>
        <w:t>.</w:t>
      </w:r>
    </w:p>
    <w:p w:rsidR="00176A7E" w:rsidRPr="000C4871" w:rsidRDefault="00A4180B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4C237E">
        <w:rPr>
          <w:rFonts w:ascii="Times New Roman" w:hAnsi="Times New Roman" w:cs="Times New Roman"/>
          <w:b/>
          <w:sz w:val="24"/>
          <w:szCs w:val="24"/>
        </w:rPr>
        <w:t>П</w:t>
      </w:r>
      <w:r w:rsidRPr="000C4871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A4180B" w:rsidRPr="000C4871" w:rsidRDefault="00A4180B" w:rsidP="0051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 </w:t>
      </w:r>
      <w:r w:rsidR="004C23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Pr="006157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рограммы:</w:t>
      </w:r>
      <w:r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техни</w:t>
      </w:r>
      <w:r w:rsidR="004973FE" w:rsidRPr="006157AA">
        <w:rPr>
          <w:rFonts w:ascii="Times New Roman" w:hAnsi="Times New Roman" w:cs="Times New Roman"/>
          <w:color w:val="000000"/>
          <w:sz w:val="24"/>
          <w:szCs w:val="24"/>
        </w:rPr>
        <w:t>ческих способностей обучающихся, их творческого потенциала</w:t>
      </w:r>
      <w:r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приобщение к миру технического творчества и обучение основам авиаракетомоделирования, развити</w:t>
      </w:r>
      <w:r w:rsidR="004973FE" w:rsidRPr="006157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мышления и самостоятельности.</w:t>
      </w:r>
    </w:p>
    <w:p w:rsidR="00A4180B" w:rsidRPr="000C4871" w:rsidRDefault="00A4180B" w:rsidP="000C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 </w:t>
      </w:r>
      <w:r w:rsidR="004C23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Pr="000C487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рограммы:</w:t>
      </w:r>
    </w:p>
    <w:p w:rsidR="00A4180B" w:rsidRPr="004973FE" w:rsidRDefault="00A4180B" w:rsidP="000C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73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A4180B" w:rsidRPr="000C4871" w:rsidRDefault="00F32C77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научить изготовлению действующих моделей с применением простейшего инструмента, простых материалов, а также регулировке и запуску летающих моделей</w:t>
      </w:r>
      <w:r w:rsidR="00A4180B" w:rsidRPr="000C4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0B" w:rsidRPr="000C4871" w:rsidRDefault="00A4180B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познакомить с технологией обработки различных конструкционных материалов;</w:t>
      </w:r>
    </w:p>
    <w:p w:rsidR="00A4180B" w:rsidRPr="000C4871" w:rsidRDefault="00A4180B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аучить обучающихся читать и выполня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ть самостоятельно эскизы, чертежи и схемы;</w:t>
      </w:r>
    </w:p>
    <w:p w:rsidR="00A4180B" w:rsidRPr="000C4871" w:rsidRDefault="00A4180B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познакомить с правилами безопасной работы с колюще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режущими, слесарно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столярными инструментами, с 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особенностями 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применени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C77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клеев, 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лака, красок, раствор</w:t>
      </w:r>
      <w:r w:rsidR="00F32C77" w:rsidRPr="000C4871">
        <w:rPr>
          <w:rFonts w:ascii="Times New Roman" w:hAnsi="Times New Roman" w:cs="Times New Roman"/>
          <w:color w:val="000000"/>
          <w:sz w:val="24"/>
          <w:szCs w:val="24"/>
        </w:rPr>
        <w:t>ителей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и техникой безопасности при работе с ними;</w:t>
      </w:r>
    </w:p>
    <w:p w:rsidR="00A4180B" w:rsidRPr="000C4871" w:rsidRDefault="00A4180B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дать обучающимся представление о требованиях, предъявляемых к модельной технике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спортсменам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подготовки к соревнованиям и участия в них, 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– о 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правилах соревнований;</w:t>
      </w:r>
    </w:p>
    <w:p w:rsidR="00A4180B" w:rsidRPr="000C4871" w:rsidRDefault="00A4180B" w:rsidP="000C487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расширить представления обучающихся об истории развития авиации и космонавтики в нашей стране и </w:t>
      </w:r>
      <w:r w:rsidR="00A555EF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:rsidR="00A4180B" w:rsidRPr="00D669A2" w:rsidRDefault="00A4180B" w:rsidP="00511C58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69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="00511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A4180B" w:rsidRPr="00500323" w:rsidRDefault="00A4180B" w:rsidP="000C487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сформировать и развить интерес к авиационной, ракетно-космической</w:t>
      </w:r>
      <w:r w:rsidR="00F32C77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технике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, к 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>профессиям и людям, связанны</w:t>
      </w:r>
      <w:r w:rsidR="008F6019" w:rsidRPr="0050032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669A2"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F6019"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её 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>производством, эксплуатацией</w:t>
      </w:r>
      <w:r w:rsidR="006157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0B" w:rsidRPr="006157AA" w:rsidRDefault="00A4180B" w:rsidP="000C487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у обучающихся </w:t>
      </w:r>
      <w:r w:rsidR="006157AA"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способностей – </w:t>
      </w:r>
      <w:r w:rsidRPr="006157AA">
        <w:rPr>
          <w:rFonts w:ascii="Times New Roman" w:hAnsi="Times New Roman" w:cs="Times New Roman"/>
          <w:color w:val="000000"/>
          <w:sz w:val="24"/>
          <w:szCs w:val="24"/>
        </w:rPr>
        <w:t>пространственного воображения, конструкторского мышления</w:t>
      </w:r>
      <w:r w:rsidR="006157AA" w:rsidRPr="006157AA">
        <w:rPr>
          <w:rFonts w:ascii="Times New Roman" w:hAnsi="Times New Roman" w:cs="Times New Roman"/>
          <w:color w:val="000000"/>
          <w:sz w:val="24"/>
          <w:szCs w:val="24"/>
        </w:rPr>
        <w:t>, художественно-эстетичес</w:t>
      </w:r>
      <w:r w:rsidR="006157AA">
        <w:rPr>
          <w:rFonts w:ascii="Times New Roman" w:hAnsi="Times New Roman" w:cs="Times New Roman"/>
          <w:color w:val="000000"/>
          <w:sz w:val="24"/>
          <w:szCs w:val="24"/>
        </w:rPr>
        <w:t>кого восприятия своего творения;</w:t>
      </w:r>
    </w:p>
    <w:p w:rsidR="00A4180B" w:rsidRPr="006157AA" w:rsidRDefault="00A4180B" w:rsidP="000C487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="00B60404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вычислительные, </w:t>
      </w:r>
      <w:r w:rsidRPr="006157AA">
        <w:rPr>
          <w:rFonts w:ascii="Times New Roman" w:hAnsi="Times New Roman" w:cs="Times New Roman"/>
          <w:color w:val="000000"/>
          <w:sz w:val="24"/>
          <w:szCs w:val="24"/>
        </w:rPr>
        <w:t>конструкторские, инженерные навыки и умения</w:t>
      </w:r>
      <w:r w:rsidR="006157A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F6019"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80B" w:rsidRPr="000C4871" w:rsidRDefault="00A4180B" w:rsidP="000C487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</w:t>
      </w:r>
      <w:r w:rsidR="008F6019"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7AA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конструирования моделей </w:t>
      </w:r>
      <w:r w:rsidR="008F6019" w:rsidRPr="00500323">
        <w:rPr>
          <w:rFonts w:ascii="Times New Roman" w:hAnsi="Times New Roman" w:cs="Times New Roman"/>
          <w:color w:val="000000"/>
          <w:sz w:val="24"/>
          <w:szCs w:val="24"/>
        </w:rPr>
        <w:t>навыков (умения)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</w:t>
      </w:r>
      <w:r w:rsidR="008F6019"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 задачи</w:t>
      </w:r>
      <w:r w:rsidR="006157A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80B" w:rsidRPr="000C4871" w:rsidRDefault="00A4180B" w:rsidP="000C487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моторики рук, </w:t>
      </w:r>
      <w:r w:rsidR="00493C87" w:rsidRPr="006157AA">
        <w:rPr>
          <w:rFonts w:ascii="Times New Roman" w:hAnsi="Times New Roman" w:cs="Times New Roman"/>
          <w:color w:val="000000"/>
          <w:sz w:val="24"/>
          <w:szCs w:val="24"/>
        </w:rPr>
        <w:t>внимания, памяти, наблюдательности</w:t>
      </w:r>
      <w:r w:rsidR="00493C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3C87" w:rsidRPr="00615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80B" w:rsidRPr="0049605A" w:rsidRDefault="00A4180B" w:rsidP="000C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6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A4180B" w:rsidRPr="0049605A" w:rsidRDefault="00493C87" w:rsidP="000C487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05A">
        <w:rPr>
          <w:rFonts w:ascii="Times New Roman" w:hAnsi="Times New Roman" w:cs="Times New Roman"/>
          <w:color w:val="000000"/>
          <w:sz w:val="24"/>
          <w:szCs w:val="24"/>
        </w:rPr>
        <w:t>способствовать выработке усидчивости, трудолюбия, воли, целеустремленности, способности анализировать свои действия и поступки;</w:t>
      </w:r>
    </w:p>
    <w:p w:rsidR="00A4180B" w:rsidRPr="0049605A" w:rsidRDefault="00A4180B" w:rsidP="000C487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05A">
        <w:rPr>
          <w:rFonts w:ascii="Times New Roman" w:hAnsi="Times New Roman" w:cs="Times New Roman"/>
          <w:color w:val="000000"/>
          <w:sz w:val="24"/>
          <w:szCs w:val="24"/>
        </w:rPr>
        <w:t>мотивировать обучающихся к самостоятельному поиску знаний и творческому решению технических задач.</w:t>
      </w:r>
    </w:p>
    <w:p w:rsidR="00493C87" w:rsidRPr="0049605A" w:rsidRDefault="00493C87" w:rsidP="00493C87">
      <w:pPr>
        <w:pStyle w:val="a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05A">
        <w:rPr>
          <w:rFonts w:ascii="Times New Roman" w:hAnsi="Times New Roman" w:cs="Times New Roman"/>
          <w:color w:val="000000"/>
          <w:sz w:val="24"/>
          <w:szCs w:val="24"/>
        </w:rPr>
        <w:t>способствовать воспитанию чувства коллективизма, взаимовыручки, патриотизма («чувство локтя» в команде, умение радоваться победам и сопереживать за ошибки не только личные, но и других ребят, гордиться общими достижениями).</w:t>
      </w:r>
    </w:p>
    <w:p w:rsidR="00A4180B" w:rsidRPr="0049605A" w:rsidRDefault="00A4180B" w:rsidP="000C4871">
      <w:pPr>
        <w:pStyle w:val="a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05A">
        <w:rPr>
          <w:rFonts w:ascii="Times New Roman" w:hAnsi="Times New Roman" w:cs="Times New Roman"/>
          <w:color w:val="000000"/>
          <w:sz w:val="24"/>
          <w:szCs w:val="24"/>
        </w:rPr>
        <w:t>сформировать дружную команду, следующую девизу: «один за всех и все за одного»</w:t>
      </w:r>
      <w:r w:rsidR="00F32C77" w:rsidRPr="00496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80B" w:rsidRPr="0049605A" w:rsidRDefault="00A4180B" w:rsidP="000C4871">
      <w:pPr>
        <w:pStyle w:val="a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05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ответственность за действия и поступки </w:t>
      </w:r>
      <w:r w:rsidR="0049605A" w:rsidRPr="0049605A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49605A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49605A" w:rsidRPr="0049605A">
        <w:rPr>
          <w:rFonts w:ascii="Times New Roman" w:hAnsi="Times New Roman" w:cs="Times New Roman"/>
          <w:color w:val="000000"/>
          <w:sz w:val="24"/>
          <w:szCs w:val="24"/>
        </w:rPr>
        <w:t>, так</w:t>
      </w:r>
      <w:r w:rsidRPr="0049605A">
        <w:rPr>
          <w:rFonts w:ascii="Times New Roman" w:hAnsi="Times New Roman" w:cs="Times New Roman"/>
          <w:color w:val="000000"/>
          <w:sz w:val="24"/>
          <w:szCs w:val="24"/>
        </w:rPr>
        <w:t xml:space="preserve"> и товарищей по команде.</w:t>
      </w:r>
    </w:p>
    <w:p w:rsidR="009E21AE" w:rsidRPr="000C4871" w:rsidRDefault="009E21A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Отличительной особенностью данной дополнительной общеобразовательной общеразвивающей программы</w:t>
      </w:r>
      <w:r w:rsidRPr="000C4871">
        <w:rPr>
          <w:rFonts w:ascii="Times New Roman" w:hAnsi="Times New Roman" w:cs="Times New Roman"/>
          <w:sz w:val="24"/>
          <w:szCs w:val="24"/>
        </w:rPr>
        <w:t xml:space="preserve"> является её практическая направленность. Знакомство обучающихся с основными принципами авиаракетомоделирования, конструктивными особенностями различных моделей, формирование у обучающихся представления об основных этапах изготовления авиационной </w:t>
      </w:r>
      <w:r w:rsidR="004C237E">
        <w:rPr>
          <w:rFonts w:ascii="Times New Roman" w:hAnsi="Times New Roman" w:cs="Times New Roman"/>
          <w:sz w:val="24"/>
          <w:szCs w:val="24"/>
        </w:rPr>
        <w:t xml:space="preserve">и ракетной </w:t>
      </w:r>
      <w:r w:rsidRPr="000C4871">
        <w:rPr>
          <w:rFonts w:ascii="Times New Roman" w:hAnsi="Times New Roman" w:cs="Times New Roman"/>
          <w:sz w:val="24"/>
          <w:szCs w:val="24"/>
        </w:rPr>
        <w:t>модельной техники, технологий</w:t>
      </w:r>
      <w:r w:rsidR="004C237E">
        <w:rPr>
          <w:rFonts w:ascii="Times New Roman" w:hAnsi="Times New Roman" w:cs="Times New Roman"/>
          <w:sz w:val="24"/>
          <w:szCs w:val="24"/>
        </w:rPr>
        <w:t xml:space="preserve"> осуществляется через творческую и репродуктивную деятельность</w:t>
      </w:r>
      <w:r w:rsidRPr="000C4871">
        <w:rPr>
          <w:rFonts w:ascii="Times New Roman" w:hAnsi="Times New Roman" w:cs="Times New Roman"/>
          <w:sz w:val="24"/>
          <w:szCs w:val="24"/>
        </w:rPr>
        <w:t xml:space="preserve">. </w:t>
      </w:r>
      <w:r w:rsidR="008603B0">
        <w:rPr>
          <w:rFonts w:ascii="Times New Roman" w:hAnsi="Times New Roman" w:cs="Times New Roman"/>
          <w:sz w:val="24"/>
          <w:szCs w:val="24"/>
        </w:rPr>
        <w:t xml:space="preserve">«Лестница восхождения» у каждого своя. </w:t>
      </w:r>
      <w:r w:rsidRPr="000C487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C237E">
        <w:rPr>
          <w:rFonts w:ascii="Times New Roman" w:hAnsi="Times New Roman" w:cs="Times New Roman"/>
          <w:sz w:val="24"/>
          <w:szCs w:val="24"/>
        </w:rPr>
        <w:t>П</w:t>
      </w:r>
      <w:r w:rsidRPr="000C487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C237E">
        <w:rPr>
          <w:rFonts w:ascii="Times New Roman" w:hAnsi="Times New Roman" w:cs="Times New Roman"/>
          <w:sz w:val="24"/>
          <w:szCs w:val="24"/>
        </w:rPr>
        <w:t>допускает</w:t>
      </w:r>
      <w:r w:rsidR="00554E5B">
        <w:rPr>
          <w:rFonts w:ascii="Times New Roman" w:hAnsi="Times New Roman" w:cs="Times New Roman"/>
          <w:sz w:val="24"/>
          <w:szCs w:val="24"/>
        </w:rPr>
        <w:t xml:space="preserve"> разн</w:t>
      </w:r>
      <w:r w:rsidR="004C237E">
        <w:rPr>
          <w:rFonts w:ascii="Times New Roman" w:hAnsi="Times New Roman" w:cs="Times New Roman"/>
          <w:sz w:val="24"/>
          <w:szCs w:val="24"/>
        </w:rPr>
        <w:t>ый</w:t>
      </w:r>
      <w:r w:rsidR="00554E5B">
        <w:rPr>
          <w:rFonts w:ascii="Times New Roman" w:hAnsi="Times New Roman" w:cs="Times New Roman"/>
          <w:sz w:val="24"/>
          <w:szCs w:val="24"/>
        </w:rPr>
        <w:t xml:space="preserve"> уров</w:t>
      </w:r>
      <w:r w:rsidR="004C237E">
        <w:rPr>
          <w:rFonts w:ascii="Times New Roman" w:hAnsi="Times New Roman" w:cs="Times New Roman"/>
          <w:sz w:val="24"/>
          <w:szCs w:val="24"/>
        </w:rPr>
        <w:t>ень</w:t>
      </w:r>
      <w:r w:rsidR="00554E5B">
        <w:rPr>
          <w:rFonts w:ascii="Times New Roman" w:hAnsi="Times New Roman" w:cs="Times New Roman"/>
          <w:sz w:val="24"/>
          <w:szCs w:val="24"/>
        </w:rPr>
        <w:t xml:space="preserve"> </w:t>
      </w:r>
      <w:r w:rsidR="008603B0">
        <w:rPr>
          <w:rFonts w:ascii="Times New Roman" w:hAnsi="Times New Roman" w:cs="Times New Roman"/>
          <w:sz w:val="24"/>
          <w:szCs w:val="24"/>
        </w:rPr>
        <w:t xml:space="preserve">и позволяет обеспечить индивидуальный темп </w:t>
      </w:r>
      <w:r w:rsidR="00554E5B">
        <w:rPr>
          <w:rFonts w:ascii="Times New Roman" w:hAnsi="Times New Roman" w:cs="Times New Roman"/>
          <w:sz w:val="24"/>
          <w:szCs w:val="24"/>
        </w:rPr>
        <w:t>освоения</w:t>
      </w:r>
      <w:r w:rsidR="008603B0" w:rsidRPr="008603B0">
        <w:rPr>
          <w:rFonts w:ascii="Times New Roman" w:hAnsi="Times New Roman" w:cs="Times New Roman"/>
          <w:sz w:val="24"/>
          <w:szCs w:val="24"/>
        </w:rPr>
        <w:t xml:space="preserve"> </w:t>
      </w:r>
      <w:r w:rsidR="008603B0" w:rsidRPr="000C4871">
        <w:rPr>
          <w:rFonts w:ascii="Times New Roman" w:hAnsi="Times New Roman" w:cs="Times New Roman"/>
          <w:sz w:val="24"/>
          <w:szCs w:val="24"/>
        </w:rPr>
        <w:t>материала</w:t>
      </w:r>
      <w:r w:rsidR="008603B0">
        <w:rPr>
          <w:rFonts w:ascii="Times New Roman" w:hAnsi="Times New Roman" w:cs="Times New Roman"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>в зависимости от личностных особенностей каждого обучающегося, его возможностей, способностей и интересов. Реализуется посредством создания необходимой технической среды. При</w:t>
      </w:r>
      <w:r w:rsidR="008603B0">
        <w:rPr>
          <w:rFonts w:ascii="Times New Roman" w:hAnsi="Times New Roman" w:cs="Times New Roman"/>
          <w:sz w:val="24"/>
          <w:szCs w:val="24"/>
        </w:rPr>
        <w:t xml:space="preserve">чём, </w:t>
      </w:r>
      <w:r w:rsidRPr="000C4871">
        <w:rPr>
          <w:rFonts w:ascii="Times New Roman" w:hAnsi="Times New Roman" w:cs="Times New Roman"/>
          <w:sz w:val="24"/>
          <w:szCs w:val="24"/>
        </w:rPr>
        <w:t>не исключ</w:t>
      </w:r>
      <w:r w:rsidR="008603B0">
        <w:rPr>
          <w:rFonts w:ascii="Times New Roman" w:hAnsi="Times New Roman" w:cs="Times New Roman"/>
          <w:sz w:val="24"/>
          <w:szCs w:val="24"/>
        </w:rPr>
        <w:t>ается</w:t>
      </w:r>
      <w:r w:rsidRPr="000C4871">
        <w:rPr>
          <w:rFonts w:ascii="Times New Roman" w:hAnsi="Times New Roman" w:cs="Times New Roman"/>
          <w:sz w:val="24"/>
          <w:szCs w:val="24"/>
        </w:rPr>
        <w:t xml:space="preserve"> разработка других тем, вызванных новыми тенденциями в современном авиаракетомоделизме, внедрением новых технологий и материалов.</w:t>
      </w:r>
    </w:p>
    <w:p w:rsidR="009E21AE" w:rsidRPr="000C4871" w:rsidRDefault="009E21A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 и практические задания. Особенности реализации программы предполагают сочетание возможности развития индивидуальных творческих технических способностей обучающихся и формирование умений взаимодействовать в коллективе. </w:t>
      </w:r>
    </w:p>
    <w:p w:rsidR="009E21AE" w:rsidRPr="000C4871" w:rsidRDefault="00A30C32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Примечательно,</w:t>
      </w:r>
      <w:r w:rsidR="009E21AE" w:rsidRPr="000C4871">
        <w:rPr>
          <w:rFonts w:ascii="Times New Roman" w:hAnsi="Times New Roman" w:cs="Times New Roman"/>
          <w:sz w:val="24"/>
          <w:szCs w:val="24"/>
        </w:rPr>
        <w:t xml:space="preserve"> что за о</w:t>
      </w:r>
      <w:r>
        <w:rPr>
          <w:rFonts w:ascii="Times New Roman" w:hAnsi="Times New Roman" w:cs="Times New Roman"/>
          <w:sz w:val="24"/>
          <w:szCs w:val="24"/>
        </w:rPr>
        <w:t>тносительно</w:t>
      </w:r>
      <w:r w:rsidR="009E21AE" w:rsidRPr="000C4871">
        <w:rPr>
          <w:rFonts w:ascii="Times New Roman" w:hAnsi="Times New Roman" w:cs="Times New Roman"/>
          <w:sz w:val="24"/>
          <w:szCs w:val="24"/>
        </w:rPr>
        <w:t xml:space="preserve"> короткий промежуток времени дети осваивают процесс изготовления моделей от «нуля» до запуска, одновременно получая теоретические знания в области техники, авиации, космонавтики.</w:t>
      </w:r>
    </w:p>
    <w:p w:rsidR="009E21AE" w:rsidRPr="000C4871" w:rsidRDefault="009E21A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Программа ориентирована на детей без специальной подготовки</w:t>
      </w:r>
      <w:r w:rsidR="00485AC9">
        <w:rPr>
          <w:rFonts w:ascii="Times New Roman" w:hAnsi="Times New Roman" w:cs="Times New Roman"/>
          <w:sz w:val="24"/>
          <w:szCs w:val="24"/>
        </w:rPr>
        <w:t xml:space="preserve"> и не предъявляет особых требований</w:t>
      </w:r>
      <w:r w:rsidRPr="000C4871">
        <w:rPr>
          <w:rFonts w:ascii="Times New Roman" w:hAnsi="Times New Roman" w:cs="Times New Roman"/>
          <w:sz w:val="24"/>
          <w:szCs w:val="24"/>
        </w:rPr>
        <w:t xml:space="preserve">, главными критериями являются желание заниматься и </w:t>
      </w:r>
      <w:r w:rsidR="00F32C77" w:rsidRPr="000C4871">
        <w:rPr>
          <w:rFonts w:ascii="Times New Roman" w:hAnsi="Times New Roman" w:cs="Times New Roman"/>
          <w:sz w:val="24"/>
          <w:szCs w:val="24"/>
        </w:rPr>
        <w:t xml:space="preserve">самодисциплина, </w:t>
      </w:r>
      <w:r w:rsidRPr="000C4871">
        <w:rPr>
          <w:rFonts w:ascii="Times New Roman" w:hAnsi="Times New Roman" w:cs="Times New Roman"/>
          <w:sz w:val="24"/>
          <w:szCs w:val="24"/>
        </w:rPr>
        <w:t xml:space="preserve">внимательность на занятиях и во время </w:t>
      </w:r>
      <w:r w:rsidR="004C0432" w:rsidRPr="000C4871"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Pr="000C4871">
        <w:rPr>
          <w:rFonts w:ascii="Times New Roman" w:hAnsi="Times New Roman" w:cs="Times New Roman"/>
          <w:sz w:val="24"/>
          <w:szCs w:val="24"/>
        </w:rPr>
        <w:t>соревнований. Особенностью обучения является</w:t>
      </w:r>
      <w:r w:rsidR="00F32C77"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 xml:space="preserve">добровольность, мобильность и осмысленность обучения, </w:t>
      </w:r>
      <w:r w:rsidR="004C0432" w:rsidRPr="000C4871">
        <w:rPr>
          <w:rFonts w:ascii="Times New Roman" w:hAnsi="Times New Roman" w:cs="Times New Roman"/>
          <w:sz w:val="24"/>
          <w:szCs w:val="24"/>
        </w:rPr>
        <w:t xml:space="preserve">дисциплинированность, </w:t>
      </w:r>
      <w:r w:rsidRPr="000C4871">
        <w:rPr>
          <w:rFonts w:ascii="Times New Roman" w:hAnsi="Times New Roman" w:cs="Times New Roman"/>
          <w:sz w:val="24"/>
          <w:szCs w:val="24"/>
        </w:rPr>
        <w:t>индивидуальный подход к каждому с учетом особенностей личности, свободное развитие творческих способностей и самостоятельности мышления, личный пример и пример товарищей. Глубокий анал</w:t>
      </w:r>
      <w:r w:rsidR="00F32C77" w:rsidRPr="000C4871">
        <w:rPr>
          <w:rFonts w:ascii="Times New Roman" w:hAnsi="Times New Roman" w:cs="Times New Roman"/>
          <w:sz w:val="24"/>
          <w:szCs w:val="24"/>
        </w:rPr>
        <w:t>из ошибок, неудач и достижений.</w:t>
      </w:r>
    </w:p>
    <w:p w:rsidR="009E21AE" w:rsidRPr="000C4871" w:rsidRDefault="0081249B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Возраст детей, </w:t>
      </w:r>
      <w:r w:rsidRPr="00462EA4">
        <w:rPr>
          <w:rFonts w:ascii="Times New Roman" w:hAnsi="Times New Roman" w:cs="Times New Roman"/>
          <w:sz w:val="24"/>
          <w:szCs w:val="24"/>
        </w:rPr>
        <w:t>участвующих в реализации данной дополнительной общеобразовательной общеразвивающей программы</w:t>
      </w:r>
      <w:r w:rsidRPr="000C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1BA">
        <w:rPr>
          <w:rFonts w:ascii="Times New Roman" w:hAnsi="Times New Roman" w:cs="Times New Roman"/>
          <w:b/>
          <w:sz w:val="24"/>
          <w:szCs w:val="24"/>
        </w:rPr>
        <w:t>– 6-17 лет.</w:t>
      </w:r>
    </w:p>
    <w:p w:rsidR="00A4180B" w:rsidRPr="000C4871" w:rsidRDefault="0081249B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Принцип набора в группы свободный, но необходим медицинский допуск.</w:t>
      </w:r>
    </w:p>
    <w:p w:rsidR="00462EA4" w:rsidRPr="00462EA4" w:rsidRDefault="0081249B" w:rsidP="0046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A4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="00A30C32" w:rsidRPr="00462EA4">
        <w:rPr>
          <w:rFonts w:ascii="Times New Roman" w:hAnsi="Times New Roman" w:cs="Times New Roman"/>
          <w:b/>
          <w:sz w:val="24"/>
          <w:szCs w:val="24"/>
        </w:rPr>
        <w:t>ы</w:t>
      </w:r>
      <w:r w:rsidR="00462EA4">
        <w:rPr>
          <w:rFonts w:ascii="Times New Roman" w:hAnsi="Times New Roman" w:cs="Times New Roman"/>
          <w:sz w:val="24"/>
          <w:szCs w:val="24"/>
        </w:rPr>
        <w:t xml:space="preserve">: </w:t>
      </w:r>
      <w:r w:rsidR="000670E1">
        <w:rPr>
          <w:rFonts w:ascii="Times New Roman" w:hAnsi="Times New Roman" w:cs="Times New Roman"/>
          <w:sz w:val="24"/>
          <w:szCs w:val="24"/>
        </w:rPr>
        <w:t>10-14 человек.</w:t>
      </w:r>
    </w:p>
    <w:p w:rsidR="00462EA4" w:rsidRPr="00462EA4" w:rsidRDefault="00462EA4" w:rsidP="0046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A4">
        <w:rPr>
          <w:rFonts w:ascii="Times New Roman" w:hAnsi="Times New Roman" w:cs="Times New Roman"/>
          <w:sz w:val="24"/>
          <w:szCs w:val="24"/>
        </w:rPr>
        <w:lastRenderedPageBreak/>
        <w:t>Состав группы постоянный.</w:t>
      </w:r>
    </w:p>
    <w:p w:rsidR="00A4180B" w:rsidRPr="00462EA4" w:rsidRDefault="00520497" w:rsidP="0052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A4">
        <w:rPr>
          <w:rFonts w:ascii="Times New Roman" w:hAnsi="Times New Roman" w:cs="Times New Roman"/>
          <w:color w:val="000000"/>
          <w:sz w:val="24"/>
          <w:szCs w:val="24"/>
        </w:rPr>
        <w:t>Возраст обучающихся в группе смешанный. Старшие помогают младшим. Действует принцип: «Научился сам – научи товарища».</w:t>
      </w:r>
    </w:p>
    <w:p w:rsidR="00CB4248" w:rsidRPr="002C296F" w:rsidRDefault="0081249B" w:rsidP="0046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462EA4">
        <w:rPr>
          <w:rFonts w:ascii="Times New Roman" w:hAnsi="Times New Roman" w:cs="Times New Roman"/>
          <w:b/>
          <w:sz w:val="24"/>
          <w:szCs w:val="24"/>
        </w:rPr>
        <w:t>Сроки реализации дополнительной общеобразовательной общеразвивающей</w:t>
      </w:r>
      <w:r w:rsidRPr="000C4871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="00520497">
        <w:rPr>
          <w:rFonts w:ascii="Times New Roman" w:hAnsi="Times New Roman" w:cs="Times New Roman"/>
          <w:sz w:val="24"/>
          <w:szCs w:val="24"/>
        </w:rPr>
        <w:t xml:space="preserve">один год обучения  в объёме </w:t>
      </w:r>
      <w:r w:rsidR="006F5B0D">
        <w:rPr>
          <w:rFonts w:ascii="Times New Roman" w:hAnsi="Times New Roman" w:cs="Times New Roman"/>
          <w:sz w:val="24"/>
          <w:szCs w:val="24"/>
        </w:rPr>
        <w:t>144</w:t>
      </w:r>
      <w:r w:rsidRPr="000C4871">
        <w:rPr>
          <w:rFonts w:ascii="Times New Roman" w:hAnsi="Times New Roman" w:cs="Times New Roman"/>
          <w:sz w:val="24"/>
          <w:szCs w:val="24"/>
        </w:rPr>
        <w:t xml:space="preserve"> час</w:t>
      </w:r>
      <w:r w:rsidR="006F5B0D">
        <w:rPr>
          <w:rFonts w:ascii="Times New Roman" w:hAnsi="Times New Roman" w:cs="Times New Roman"/>
          <w:sz w:val="24"/>
          <w:szCs w:val="24"/>
        </w:rPr>
        <w:t>а</w:t>
      </w:r>
      <w:r w:rsidRPr="000C4871">
        <w:rPr>
          <w:rFonts w:ascii="Times New Roman" w:hAnsi="Times New Roman" w:cs="Times New Roman"/>
          <w:sz w:val="24"/>
          <w:szCs w:val="24"/>
        </w:rPr>
        <w:t>.</w:t>
      </w:r>
      <w:r w:rsidR="00CB4248" w:rsidRPr="00CB4248">
        <w:rPr>
          <w:rFonts w:ascii="Times New Roman" w:hAnsi="Times New Roman" w:cs="Times New Roman"/>
          <w:i/>
          <w:iCs/>
          <w:color w:val="000000"/>
          <w:sz w:val="24"/>
          <w:szCs w:val="24"/>
          <w:highlight w:val="cyan"/>
        </w:rPr>
        <w:t xml:space="preserve"> </w:t>
      </w:r>
    </w:p>
    <w:p w:rsidR="00462EA4" w:rsidRDefault="0081249B" w:rsidP="0046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="0014317A" w:rsidRPr="007D3D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2EA4" w:rsidRPr="001F3BA7" w:rsidRDefault="00462EA4" w:rsidP="0046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BA7">
        <w:rPr>
          <w:rFonts w:ascii="Times New Roman" w:hAnsi="Times New Roman" w:cs="Times New Roman"/>
          <w:color w:val="000000"/>
          <w:sz w:val="24"/>
          <w:szCs w:val="24"/>
        </w:rPr>
        <w:t>Форма организации деятельности может быть: групповая, подгрупповая, индивидуальная</w:t>
      </w:r>
      <w:r w:rsidR="00540A3E">
        <w:rPr>
          <w:rFonts w:ascii="Times New Roman" w:hAnsi="Times New Roman" w:cs="Times New Roman"/>
          <w:color w:val="000000"/>
          <w:sz w:val="24"/>
          <w:szCs w:val="24"/>
        </w:rPr>
        <w:t>, в зависимости от цели занятия.</w:t>
      </w:r>
    </w:p>
    <w:p w:rsidR="0014317A" w:rsidRPr="007D3D1E" w:rsidRDefault="0014317A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1E">
        <w:rPr>
          <w:rFonts w:ascii="Times New Roman" w:hAnsi="Times New Roman" w:cs="Times New Roman"/>
          <w:sz w:val="24"/>
          <w:szCs w:val="24"/>
        </w:rPr>
        <w:t xml:space="preserve">Форма обучения – очная. В особых случаях допускается выполнение обучающимися домашнего задания при консультировании педагогом с применением дистанционных </w:t>
      </w:r>
      <w:r w:rsidR="0052049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7D3D1E">
        <w:rPr>
          <w:rFonts w:ascii="Times New Roman" w:hAnsi="Times New Roman" w:cs="Times New Roman"/>
          <w:sz w:val="24"/>
          <w:szCs w:val="24"/>
        </w:rPr>
        <w:t>технологий. Режим занятий – два раза в неделю по два академических часа с перерывом</w:t>
      </w:r>
      <w:r w:rsidR="00462EA4">
        <w:rPr>
          <w:rFonts w:ascii="Times New Roman" w:hAnsi="Times New Roman" w:cs="Times New Roman"/>
          <w:sz w:val="24"/>
          <w:szCs w:val="24"/>
        </w:rPr>
        <w:t xml:space="preserve"> между учебными часами не менее 10 минут</w:t>
      </w:r>
      <w:r w:rsidRPr="007D3D1E">
        <w:rPr>
          <w:rFonts w:ascii="Times New Roman" w:hAnsi="Times New Roman" w:cs="Times New Roman"/>
          <w:sz w:val="24"/>
          <w:szCs w:val="24"/>
        </w:rPr>
        <w:t>.</w:t>
      </w:r>
    </w:p>
    <w:p w:rsidR="0081249B" w:rsidRPr="000C4871" w:rsidRDefault="00F811C7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1E">
        <w:rPr>
          <w:rFonts w:ascii="Times New Roman" w:hAnsi="Times New Roman" w:cs="Times New Roman"/>
          <w:sz w:val="24"/>
          <w:szCs w:val="24"/>
        </w:rPr>
        <w:t>Занятия</w:t>
      </w:r>
      <w:r w:rsidR="00540A3E">
        <w:rPr>
          <w:rFonts w:ascii="Times New Roman" w:hAnsi="Times New Roman" w:cs="Times New Roman"/>
          <w:sz w:val="24"/>
          <w:szCs w:val="24"/>
        </w:rPr>
        <w:t>,</w:t>
      </w:r>
      <w:r w:rsidRPr="007D3D1E">
        <w:rPr>
          <w:rFonts w:ascii="Times New Roman" w:hAnsi="Times New Roman" w:cs="Times New Roman"/>
          <w:sz w:val="24"/>
          <w:szCs w:val="24"/>
        </w:rPr>
        <w:t xml:space="preserve"> </w:t>
      </w:r>
      <w:r w:rsidR="007D3D1E" w:rsidRPr="007D3D1E">
        <w:rPr>
          <w:rFonts w:ascii="Times New Roman" w:hAnsi="Times New Roman" w:cs="Times New Roman"/>
          <w:sz w:val="24"/>
          <w:szCs w:val="24"/>
        </w:rPr>
        <w:t>преимущественно</w:t>
      </w:r>
      <w:r w:rsidR="00540A3E">
        <w:rPr>
          <w:rFonts w:ascii="Times New Roman" w:hAnsi="Times New Roman" w:cs="Times New Roman"/>
          <w:sz w:val="24"/>
          <w:szCs w:val="24"/>
        </w:rPr>
        <w:t>,</w:t>
      </w:r>
      <w:r w:rsidR="007D3D1E" w:rsidRPr="007D3D1E">
        <w:rPr>
          <w:rFonts w:ascii="Times New Roman" w:hAnsi="Times New Roman" w:cs="Times New Roman"/>
          <w:sz w:val="24"/>
          <w:szCs w:val="24"/>
        </w:rPr>
        <w:t xml:space="preserve"> </w:t>
      </w:r>
      <w:r w:rsidRPr="007D3D1E">
        <w:rPr>
          <w:rFonts w:ascii="Times New Roman" w:hAnsi="Times New Roman" w:cs="Times New Roman"/>
          <w:sz w:val="24"/>
          <w:szCs w:val="24"/>
        </w:rPr>
        <w:t>пр</w:t>
      </w:r>
      <w:r w:rsidR="007D3D1E" w:rsidRPr="007D3D1E">
        <w:rPr>
          <w:rFonts w:ascii="Times New Roman" w:hAnsi="Times New Roman" w:cs="Times New Roman"/>
          <w:sz w:val="24"/>
          <w:szCs w:val="24"/>
        </w:rPr>
        <w:t>актические</w:t>
      </w:r>
      <w:r w:rsidR="00540A3E">
        <w:rPr>
          <w:rFonts w:ascii="Times New Roman" w:hAnsi="Times New Roman" w:cs="Times New Roman"/>
          <w:sz w:val="24"/>
          <w:szCs w:val="24"/>
        </w:rPr>
        <w:t>,</w:t>
      </w:r>
      <w:r w:rsidR="007D3D1E" w:rsidRPr="007D3D1E">
        <w:rPr>
          <w:rFonts w:ascii="Times New Roman" w:hAnsi="Times New Roman" w:cs="Times New Roman"/>
          <w:sz w:val="24"/>
          <w:szCs w:val="24"/>
        </w:rPr>
        <w:t xml:space="preserve"> с элементами теории, по </w:t>
      </w:r>
      <w:r w:rsidR="00106BA2">
        <w:rPr>
          <w:rFonts w:ascii="Times New Roman" w:hAnsi="Times New Roman" w:cs="Times New Roman"/>
          <w:sz w:val="24"/>
          <w:szCs w:val="24"/>
        </w:rPr>
        <w:t xml:space="preserve">необходимости и </w:t>
      </w:r>
      <w:r w:rsidR="007D3D1E" w:rsidRPr="007D3D1E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540A3E">
        <w:rPr>
          <w:rFonts w:ascii="Times New Roman" w:hAnsi="Times New Roman" w:cs="Times New Roman"/>
          <w:sz w:val="24"/>
          <w:szCs w:val="24"/>
        </w:rPr>
        <w:t>проводятся</w:t>
      </w:r>
      <w:r w:rsidR="007D3D1E" w:rsidRPr="007D3D1E">
        <w:rPr>
          <w:rFonts w:ascii="Times New Roman" w:hAnsi="Times New Roman" w:cs="Times New Roman"/>
          <w:sz w:val="24"/>
          <w:szCs w:val="24"/>
        </w:rPr>
        <w:t xml:space="preserve"> тренировочные</w:t>
      </w:r>
      <w:r w:rsidR="00540A3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D3D1E" w:rsidRPr="007D3D1E">
        <w:rPr>
          <w:rFonts w:ascii="Times New Roman" w:hAnsi="Times New Roman" w:cs="Times New Roman"/>
          <w:sz w:val="24"/>
          <w:szCs w:val="24"/>
        </w:rPr>
        <w:t xml:space="preserve">. Предусматривается также участие в соревнованиях, </w:t>
      </w:r>
      <w:r w:rsidRPr="007D3D1E">
        <w:rPr>
          <w:rFonts w:ascii="Times New Roman" w:hAnsi="Times New Roman" w:cs="Times New Roman"/>
          <w:sz w:val="24"/>
          <w:szCs w:val="24"/>
        </w:rPr>
        <w:t>конкурс</w:t>
      </w:r>
      <w:r w:rsidR="007D3D1E" w:rsidRPr="007D3D1E">
        <w:rPr>
          <w:rFonts w:ascii="Times New Roman" w:hAnsi="Times New Roman" w:cs="Times New Roman"/>
          <w:sz w:val="24"/>
          <w:szCs w:val="24"/>
        </w:rPr>
        <w:t>ах</w:t>
      </w:r>
      <w:r w:rsidRPr="007D3D1E">
        <w:rPr>
          <w:rFonts w:ascii="Times New Roman" w:hAnsi="Times New Roman" w:cs="Times New Roman"/>
          <w:sz w:val="24"/>
          <w:szCs w:val="24"/>
        </w:rPr>
        <w:t>, выставк</w:t>
      </w:r>
      <w:r w:rsidR="007D3D1E" w:rsidRPr="007D3D1E">
        <w:rPr>
          <w:rFonts w:ascii="Times New Roman" w:hAnsi="Times New Roman" w:cs="Times New Roman"/>
          <w:sz w:val="24"/>
          <w:szCs w:val="24"/>
        </w:rPr>
        <w:t>ах, проведение</w:t>
      </w:r>
      <w:r w:rsidRPr="007D3D1E">
        <w:rPr>
          <w:rFonts w:ascii="Times New Roman" w:hAnsi="Times New Roman" w:cs="Times New Roman"/>
          <w:sz w:val="24"/>
          <w:szCs w:val="24"/>
        </w:rPr>
        <w:t xml:space="preserve"> </w:t>
      </w:r>
      <w:r w:rsidR="007D3D1E" w:rsidRPr="007D3D1E">
        <w:rPr>
          <w:rFonts w:ascii="Times New Roman" w:hAnsi="Times New Roman" w:cs="Times New Roman"/>
          <w:sz w:val="24"/>
          <w:szCs w:val="24"/>
        </w:rPr>
        <w:t>э</w:t>
      </w:r>
      <w:r w:rsidRPr="007D3D1E">
        <w:rPr>
          <w:rFonts w:ascii="Times New Roman" w:hAnsi="Times New Roman" w:cs="Times New Roman"/>
          <w:sz w:val="24"/>
          <w:szCs w:val="24"/>
        </w:rPr>
        <w:t>кскурси</w:t>
      </w:r>
      <w:r w:rsidR="007D3D1E" w:rsidRPr="007D3D1E">
        <w:rPr>
          <w:rFonts w:ascii="Times New Roman" w:hAnsi="Times New Roman" w:cs="Times New Roman"/>
          <w:sz w:val="24"/>
          <w:szCs w:val="24"/>
        </w:rPr>
        <w:t>й</w:t>
      </w:r>
      <w:r w:rsidRPr="007D3D1E">
        <w:rPr>
          <w:rFonts w:ascii="Times New Roman" w:hAnsi="Times New Roman" w:cs="Times New Roman"/>
          <w:sz w:val="24"/>
          <w:szCs w:val="24"/>
        </w:rPr>
        <w:t>.</w:t>
      </w:r>
    </w:p>
    <w:p w:rsidR="00C631F3" w:rsidRPr="000C4871" w:rsidRDefault="00C631F3" w:rsidP="00AB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10" w:rsidRPr="000C4871" w:rsidRDefault="00036310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36310" w:rsidRPr="000C4871" w:rsidRDefault="00036310" w:rsidP="000C4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0" w:rsidRPr="000C4871" w:rsidRDefault="00036310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906A1" w:rsidRPr="000C4871" w:rsidRDefault="009906A1" w:rsidP="000C4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(стартовый уровень</w:t>
      </w:r>
      <w:r w:rsidR="00810385">
        <w:rPr>
          <w:rFonts w:ascii="Times New Roman" w:hAnsi="Times New Roman" w:cs="Times New Roman"/>
          <w:sz w:val="24"/>
          <w:szCs w:val="24"/>
        </w:rPr>
        <w:t xml:space="preserve">, </w:t>
      </w:r>
      <w:r w:rsidR="00C66087" w:rsidRPr="000C4871">
        <w:rPr>
          <w:rFonts w:ascii="Times New Roman" w:hAnsi="Times New Roman" w:cs="Times New Roman"/>
          <w:sz w:val="24"/>
          <w:szCs w:val="24"/>
        </w:rPr>
        <w:t>4 часа в неделю)</w:t>
      </w:r>
    </w:p>
    <w:tbl>
      <w:tblPr>
        <w:tblW w:w="9567" w:type="dxa"/>
        <w:tblInd w:w="-15" w:type="dxa"/>
        <w:tblLayout w:type="fixed"/>
        <w:tblLook w:val="0000"/>
      </w:tblPr>
      <w:tblGrid>
        <w:gridCol w:w="675"/>
        <w:gridCol w:w="5685"/>
        <w:gridCol w:w="939"/>
        <w:gridCol w:w="1134"/>
        <w:gridCol w:w="1134"/>
      </w:tblGrid>
      <w:tr w:rsidR="009906A1" w:rsidRPr="000C4871" w:rsidTr="009906A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9906A1" w:rsidRPr="000C4871" w:rsidTr="009906A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906A1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1A35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 w:rsidR="001C2333" w:rsidRPr="000C4871">
              <w:rPr>
                <w:rFonts w:ascii="Times New Roman" w:hAnsi="Times New Roman" w:cs="Times New Roman"/>
                <w:sz w:val="24"/>
                <w:szCs w:val="24"/>
              </w:rPr>
              <w:t>ый раздел</w:t>
            </w: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A1" w:rsidRPr="000C4871" w:rsidRDefault="00BB24F2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A1" w:rsidRPr="000C4871" w:rsidRDefault="00D36AF2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A1" w:rsidRPr="000C4871" w:rsidRDefault="00D36AF2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06A1" w:rsidRPr="000C4871" w:rsidTr="002E4B41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A1" w:rsidRPr="000C4871" w:rsidRDefault="009906A1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</w:t>
            </w:r>
            <w:r w:rsidR="00D36AF2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шие летающие модели </w:t>
            </w:r>
            <w:r w:rsidR="002E4B41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бумаги (р</w:t>
            </w:r>
            <w:r w:rsidR="00E96BD6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отошюты, п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ланеры, ракеты</w:t>
            </w:r>
            <w:r w:rsidR="002E4B41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соревнования.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A1" w:rsidRPr="000C4871" w:rsidRDefault="009249F3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BD6"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A1" w:rsidRPr="000C4871" w:rsidRDefault="009249F3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A1" w:rsidRPr="000C4871" w:rsidRDefault="009249F3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BD6"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5B9B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025B9B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025B9B" w:rsidP="0048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летательных аппаратов. Изготовление метательных моделей планеров. </w:t>
            </w:r>
            <w:r w:rsidR="001A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48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проведение, </w:t>
            </w:r>
            <w:r w:rsidR="001A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48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окружных </w:t>
            </w:r>
            <w:r w:rsidR="001A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025B9B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31B5"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F831B5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9B" w:rsidRPr="000C4871" w:rsidRDefault="00F831B5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5B9B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025B9B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9E4C4C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</w:t>
            </w:r>
            <w:r w:rsidR="00025B9B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дноступенчаты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25B9B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25B9B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ракет из экологически чистых материалов</w:t>
            </w:r>
            <w:r w:rsidR="00292DB4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5B9B"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E5648E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025B9B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9B" w:rsidRPr="000C4871" w:rsidRDefault="00E5648E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5B9B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025B9B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9B" w:rsidRPr="000C4871" w:rsidRDefault="00C53290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системы спасения моделей «парашют».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C5329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9B" w:rsidRPr="000C4871" w:rsidRDefault="00C5329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9B" w:rsidRPr="000C4871" w:rsidRDefault="00C5329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216E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16E" w:rsidRPr="000C4871" w:rsidRDefault="0001216E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16E" w:rsidRPr="000C4871" w:rsidRDefault="0001216E" w:rsidP="0048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модели планера с мягким крылом. </w:t>
            </w:r>
            <w:r w:rsidR="001A3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48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проведение,</w:t>
            </w:r>
            <w:r w:rsidR="001A3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соревнованиях.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16E" w:rsidRPr="000C4871" w:rsidRDefault="0001216E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16E" w:rsidRPr="000C4871" w:rsidRDefault="0001216E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16E" w:rsidRPr="000C4871" w:rsidRDefault="0001216E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37125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25" w:rsidRPr="000C4871" w:rsidRDefault="00E37125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25" w:rsidRPr="000C4871" w:rsidRDefault="009830E0" w:rsidP="0048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моделей</w:t>
            </w:r>
            <w:r w:rsidR="001A3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макетов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ракетно-космической техники. Подготовка</w:t>
            </w:r>
            <w:r w:rsidR="0048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проведение,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 w:rsidR="0048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региональном </w:t>
            </w: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конкурсе-выставке «Космос-2021».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25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25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125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30E0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0C4871" w:rsidRDefault="009830E0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0C4871" w:rsidRDefault="009830E0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системы спасения моделей «стримерная (тормозная) лента».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0E0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0E0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0E0" w:rsidRPr="000C4871" w:rsidRDefault="009830E0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3B16" w:rsidRPr="000C4871" w:rsidTr="00C660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6" w:rsidRPr="000C4871" w:rsidRDefault="00AE3B16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6" w:rsidRPr="000C4871" w:rsidRDefault="00AE3B16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Ракетные модельные двигатели. Устройство, классификация, требования, безопасность.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B16" w:rsidRPr="000C4871" w:rsidRDefault="00AE3B16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B16" w:rsidRPr="000C4871" w:rsidRDefault="00AE3B16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B16" w:rsidRPr="000C4871" w:rsidRDefault="00AE3B16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3B16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6" w:rsidRPr="000C4871" w:rsidRDefault="00AE3B16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16" w:rsidRPr="001E2F8B" w:rsidRDefault="00AE3B16" w:rsidP="001A35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Стартовое оборудование</w:t>
            </w:r>
            <w:r w:rsidR="001E2F8B" w:rsidRPr="001E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запуска моделей ракет</w:t>
            </w:r>
            <w:r w:rsidRPr="001E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A350C" w:rsidRPr="001E2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Метеорология для моделиста. </w:t>
            </w:r>
            <w:r w:rsidRPr="001E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запуски.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B16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B16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B16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934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авиамодельному спорту в классе моделей ракет. Подготовка, проведение, участие.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934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0C48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Оценка результатов работы за учебный год.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20934" w:rsidRPr="000C4871" w:rsidTr="009906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0C48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934" w:rsidRPr="000C4871" w:rsidRDefault="00320934" w:rsidP="001A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934" w:rsidRPr="000C4871" w:rsidRDefault="00320934" w:rsidP="000C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</w:tbl>
    <w:p w:rsidR="00810385" w:rsidRDefault="00810385" w:rsidP="00AB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BA" w:rsidRDefault="00C211BA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0" w:rsidRPr="000C4871" w:rsidRDefault="00036310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3450DD" w:rsidRPr="000C4871" w:rsidRDefault="003450DD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DD" w:rsidRPr="000C4871" w:rsidRDefault="003450DD" w:rsidP="000C4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Раздел 1. Вводный раздел. 4 часа.</w:t>
      </w:r>
    </w:p>
    <w:p w:rsidR="00D46B08" w:rsidRPr="000C4871" w:rsidRDefault="003450DD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3 часа.</w:t>
      </w:r>
      <w:r w:rsidR="00D46B08" w:rsidRPr="000C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Правила поведения в ЦМДО.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План занятий и мероприятий по авиаракетомоделированию на учебный год.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Техника безопасного труда в моделировании. Применяемые материалы и инструмент.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Экскурсия по учреждению.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Авиация и космонавтика, их назначение. Виды летательных аппаратов. </w:t>
      </w:r>
    </w:p>
    <w:p w:rsidR="000658EE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Названия основных частей самолётов и ракет. </w:t>
      </w:r>
    </w:p>
    <w:p w:rsidR="003450DD" w:rsidRPr="000C4871" w:rsidRDefault="009E4C4C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Знакомство с п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>онятие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«модель». История авиационного и ракетного моделизма в России</w:t>
      </w:r>
      <w:r w:rsidR="006731E0">
        <w:rPr>
          <w:rFonts w:ascii="Times New Roman" w:eastAsiaTheme="minorEastAsia" w:hAnsi="Times New Roman" w:cs="Times New Roman"/>
          <w:sz w:val="24"/>
          <w:szCs w:val="24"/>
        </w:rPr>
        <w:t xml:space="preserve"> и в Мире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6B08" w:rsidRPr="000C4871" w:rsidRDefault="003450DD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 час.</w:t>
      </w:r>
      <w:r w:rsidR="00D46B08" w:rsidRPr="000C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08" w:rsidRPr="000C4871" w:rsidRDefault="00D46B0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Практические приёмы работы с колюще-режущим инструментом и различными материалами. </w:t>
      </w:r>
    </w:p>
    <w:p w:rsidR="00D46B08" w:rsidRPr="000C4871" w:rsidRDefault="00D75F3C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Изучение н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>азвани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основных частей самолётов и ракет 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с применением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наглядных пособий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перекрёстные вопросы-ответы детей друг другу</w:t>
      </w:r>
      <w:r w:rsidR="00D46B0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450DD" w:rsidRPr="000C4871" w:rsidRDefault="003450DD" w:rsidP="000C48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ABE" w:rsidRPr="000C4871" w:rsidRDefault="003450DD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Прост</w:t>
      </w:r>
      <w:r w:rsidR="00CD4E16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ейшие летающие модели из бумаги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50DD" w:rsidRPr="000C4871" w:rsidRDefault="00CD4E16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(р</w:t>
      </w:r>
      <w:r w:rsidR="003450DD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отошюты, планеры, ракеты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E613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14 часов</w:t>
      </w:r>
    </w:p>
    <w:p w:rsidR="003450DD" w:rsidRPr="000C4871" w:rsidRDefault="003450DD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2 часа.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Работа с линейкой и карандашом. Выполнение схемы ротошюта по образцу. 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Выполнение </w:t>
      </w:r>
      <w:r w:rsidR="00C5444F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чертежа методом нанесения линий на сетку.</w:t>
      </w:r>
    </w:p>
    <w:p w:rsidR="00C5444F" w:rsidRPr="000C4871" w:rsidRDefault="00C5444F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  <w:lang w:eastAsia="ru-RU"/>
        </w:rPr>
        <w:t>Клея, их применение, техника склеивания.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Знакомство с понятиями </w:t>
      </w:r>
      <w:r w:rsidR="00C5444F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«аэродинамика», </w:t>
      </w: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«центр тяжести», «угол V», «устойчивость модели в полёте»,</w:t>
      </w:r>
      <w:r w:rsidRPr="000C4871">
        <w:rPr>
          <w:rFonts w:ascii="Times New Roman" w:hAnsi="Times New Roman" w:cs="Times New Roman"/>
          <w:sz w:val="24"/>
          <w:szCs w:val="24"/>
        </w:rPr>
        <w:t xml:space="preserve"> «</w:t>
      </w:r>
      <w:r w:rsidR="00641062" w:rsidRPr="000C4871">
        <w:rPr>
          <w:rFonts w:ascii="Times New Roman" w:hAnsi="Times New Roman" w:cs="Times New Roman"/>
          <w:sz w:val="24"/>
          <w:szCs w:val="24"/>
        </w:rPr>
        <w:t xml:space="preserve">траектория </w:t>
      </w:r>
      <w:r w:rsidRPr="000C4871">
        <w:rPr>
          <w:rFonts w:ascii="Times New Roman" w:hAnsi="Times New Roman" w:cs="Times New Roman"/>
          <w:sz w:val="24"/>
          <w:szCs w:val="24"/>
        </w:rPr>
        <w:t>планировани</w:t>
      </w:r>
      <w:r w:rsidR="00641062" w:rsidRPr="000C4871">
        <w:rPr>
          <w:rFonts w:ascii="Times New Roman" w:hAnsi="Times New Roman" w:cs="Times New Roman"/>
          <w:sz w:val="24"/>
          <w:szCs w:val="24"/>
        </w:rPr>
        <w:t>я».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Особенности регулировки модели планера на дальность и продолжительность полёта.</w:t>
      </w:r>
    </w:p>
    <w:p w:rsidR="00C5444F" w:rsidRPr="000C4871" w:rsidRDefault="00C5444F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12 часов.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Изготовление </w:t>
      </w:r>
      <w:r w:rsidR="00C5444F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ротошюта </w:t>
      </w:r>
      <w:r w:rsidR="001A5D53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(вертолётика) </w:t>
      </w:r>
      <w:r w:rsidR="00C5444F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из бумаги. З</w:t>
      </w: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апуск ротошюта. Экспериментальные полёты.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Изготовление летающих моделей планера из бумаги</w:t>
      </w:r>
      <w:r w:rsidR="00C5444F"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. </w:t>
      </w: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Пробные запуски, регулировка. 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Тренировочные запуски </w:t>
      </w:r>
      <w:r w:rsidR="00C5444F" w:rsidRPr="000C4871">
        <w:rPr>
          <w:rFonts w:ascii="Times New Roman" w:hAnsi="Times New Roman" w:cs="Times New Roman"/>
          <w:sz w:val="24"/>
          <w:szCs w:val="24"/>
        </w:rPr>
        <w:t>моделей планера</w:t>
      </w:r>
      <w:r w:rsidRPr="000C4871">
        <w:rPr>
          <w:rFonts w:ascii="Times New Roman" w:hAnsi="Times New Roman" w:cs="Times New Roman"/>
          <w:sz w:val="24"/>
          <w:szCs w:val="24"/>
        </w:rPr>
        <w:t xml:space="preserve">. </w:t>
      </w:r>
      <w:r w:rsidRPr="000C4871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Внутренние (кружковые) соревнования</w:t>
      </w:r>
      <w:r w:rsidRPr="000C4871">
        <w:rPr>
          <w:rFonts w:ascii="Times New Roman" w:hAnsi="Times New Roman" w:cs="Times New Roman"/>
          <w:sz w:val="24"/>
          <w:szCs w:val="24"/>
        </w:rPr>
        <w:t xml:space="preserve"> по бумажной авиации.</w:t>
      </w:r>
    </w:p>
    <w:p w:rsidR="00CD4E16" w:rsidRPr="000C4871" w:rsidRDefault="00CD4E16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Изготовление простейших моделей ракет из бумаги. </w:t>
      </w:r>
    </w:p>
    <w:p w:rsidR="00CD4E16" w:rsidRPr="000C4871" w:rsidRDefault="00CD4E16" w:rsidP="00AB7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Пробные запуски простейших моделей ракет методом холодного пуска. Внутренние (кружковые) соревнования.</w:t>
      </w:r>
    </w:p>
    <w:p w:rsidR="006B3ABE" w:rsidRPr="000C4871" w:rsidRDefault="00C13139" w:rsidP="000C4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0C4871">
        <w:rPr>
          <w:rFonts w:ascii="Times New Roman" w:hAnsi="Times New Roman" w:cs="Times New Roman"/>
          <w:b/>
          <w:color w:val="000000"/>
          <w:sz w:val="24"/>
          <w:szCs w:val="24"/>
        </w:rPr>
        <w:t>Ко</w:t>
      </w:r>
      <w:r w:rsidR="00E613BB">
        <w:rPr>
          <w:rFonts w:ascii="Times New Roman" w:hAnsi="Times New Roman" w:cs="Times New Roman"/>
          <w:b/>
          <w:color w:val="000000"/>
          <w:sz w:val="24"/>
          <w:szCs w:val="24"/>
        </w:rPr>
        <w:t>нструкции летательных аппаратов</w:t>
      </w:r>
      <w:r w:rsidRPr="000C4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50DD" w:rsidRPr="000C4871" w:rsidRDefault="00C13139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color w:val="000000"/>
          <w:sz w:val="24"/>
          <w:szCs w:val="24"/>
        </w:rPr>
        <w:t>Изготовление метательных моделей</w:t>
      </w:r>
      <w:r w:rsidR="00E613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планеров –</w:t>
      </w:r>
      <w:r w:rsidRPr="000C4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38 часов</w:t>
      </w:r>
    </w:p>
    <w:p w:rsidR="00C13139" w:rsidRPr="000C4871" w:rsidRDefault="00C13139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Теория – </w:t>
      </w:r>
      <w:r w:rsidR="00F21AE5" w:rsidRPr="000C4871">
        <w:rPr>
          <w:rFonts w:ascii="Times New Roman" w:hAnsi="Times New Roman" w:cs="Times New Roman"/>
          <w:b/>
          <w:sz w:val="24"/>
          <w:szCs w:val="24"/>
        </w:rPr>
        <w:t>8</w:t>
      </w:r>
      <w:r w:rsidRPr="000C4871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296AC9" w:rsidRPr="000C4871" w:rsidRDefault="00296AC9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Знакомство с конструкцией самолёта и планера. Схемы самолётов.</w:t>
      </w:r>
      <w:r w:rsidRPr="000C4871">
        <w:rPr>
          <w:rFonts w:ascii="Times New Roman" w:hAnsi="Times New Roman" w:cs="Times New Roman"/>
          <w:sz w:val="24"/>
          <w:szCs w:val="24"/>
        </w:rPr>
        <w:t xml:space="preserve"> Классификация авиамоделей.</w:t>
      </w:r>
    </w:p>
    <w:p w:rsidR="00E613BB" w:rsidRPr="000C4871" w:rsidRDefault="00E613BB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обработки деталей из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стиропоры (полистирол) и 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древесины.</w:t>
      </w:r>
    </w:p>
    <w:p w:rsidR="00427C4E" w:rsidRPr="000C4871" w:rsidRDefault="00296AC9" w:rsidP="0088327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Знакомство с законами аэродинамики. Подъёмная сила. Виды профилей, конструктивные элементы крыла.</w:t>
      </w:r>
      <w:r w:rsidR="00097E98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7C4E" w:rsidRPr="000C4871">
        <w:rPr>
          <w:rFonts w:ascii="Times New Roman" w:eastAsiaTheme="minorEastAsia" w:hAnsi="Times New Roman" w:cs="Times New Roman"/>
          <w:sz w:val="24"/>
          <w:szCs w:val="24"/>
        </w:rPr>
        <w:t>Угол установки крыла, угол атаки.</w:t>
      </w:r>
      <w:r w:rsidR="00E613BB" w:rsidRPr="00E613BB">
        <w:rPr>
          <w:rFonts w:ascii="Times New Roman" w:hAnsi="Times New Roman" w:cs="Times New Roman"/>
          <w:sz w:val="24"/>
          <w:szCs w:val="24"/>
        </w:rPr>
        <w:t xml:space="preserve"> </w:t>
      </w:r>
      <w:r w:rsidR="00E613BB">
        <w:rPr>
          <w:rFonts w:ascii="Times New Roman" w:hAnsi="Times New Roman" w:cs="Times New Roman"/>
          <w:sz w:val="24"/>
          <w:szCs w:val="24"/>
        </w:rPr>
        <w:t>Т</w:t>
      </w:r>
      <w:r w:rsidR="00E613BB" w:rsidRPr="000C4871">
        <w:rPr>
          <w:rFonts w:ascii="Times New Roman" w:hAnsi="Times New Roman" w:cs="Times New Roman"/>
          <w:sz w:val="24"/>
          <w:szCs w:val="24"/>
        </w:rPr>
        <w:t>еорией полёта планера. Центровка модели.</w:t>
      </w:r>
    </w:p>
    <w:p w:rsidR="00097E98" w:rsidRPr="000C4871" w:rsidRDefault="00097E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Особенности запуска модели планера "с руки" на дальность, продолжительность и точность планирования.</w:t>
      </w:r>
    </w:p>
    <w:p w:rsidR="00097E98" w:rsidRPr="000C4871" w:rsidRDefault="00097E9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Ознакомление с правилами проведения соревнований </w:t>
      </w:r>
      <w:r w:rsidR="00427C4E" w:rsidRPr="000C4871">
        <w:rPr>
          <w:rFonts w:ascii="Times New Roman" w:hAnsi="Times New Roman" w:cs="Times New Roman"/>
          <w:sz w:val="24"/>
          <w:szCs w:val="24"/>
        </w:rPr>
        <w:t xml:space="preserve">и Положением о соревнованиях </w:t>
      </w:r>
      <w:r w:rsidRPr="000C4871">
        <w:rPr>
          <w:rFonts w:ascii="Times New Roman" w:hAnsi="Times New Roman" w:cs="Times New Roman"/>
          <w:sz w:val="24"/>
          <w:szCs w:val="24"/>
        </w:rPr>
        <w:t>по авиамодельному спорту в классах метательных моделей планеров</w:t>
      </w:r>
      <w:r w:rsidR="00427C4E" w:rsidRPr="000C4871">
        <w:rPr>
          <w:rFonts w:ascii="Times New Roman" w:hAnsi="Times New Roman" w:cs="Times New Roman"/>
          <w:sz w:val="24"/>
          <w:szCs w:val="24"/>
        </w:rPr>
        <w:t>.</w:t>
      </w:r>
    </w:p>
    <w:p w:rsidR="00427C4E" w:rsidRPr="000C4871" w:rsidRDefault="00097E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Формирование команд. </w:t>
      </w:r>
    </w:p>
    <w:p w:rsidR="00097E98" w:rsidRPr="000C4871" w:rsidRDefault="00097E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Инструктаж о правилах поведения на стартовой площадке и в пути следования к месту проведения соревнований.</w:t>
      </w:r>
    </w:p>
    <w:p w:rsidR="00097E98" w:rsidRPr="000C4871" w:rsidRDefault="00097E98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lastRenderedPageBreak/>
        <w:t>Обсуждение результатов выступления на соревнованиях. Анализ ошибок и неудач.</w:t>
      </w:r>
    </w:p>
    <w:p w:rsidR="00C13139" w:rsidRPr="000C4871" w:rsidRDefault="00C13139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30 часов.</w:t>
      </w:r>
    </w:p>
    <w:p w:rsidR="001344B6" w:rsidRPr="000C4871" w:rsidRDefault="00AE4D10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Выбор конструкции планера. Выполнение чертежа деталей. Изготовление шаблонов. Подбор инструмента и материалов. </w:t>
      </w:r>
    </w:p>
    <w:p w:rsidR="00AE4D10" w:rsidRPr="000C4871" w:rsidRDefault="004669F7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обработка</w:t>
      </w:r>
      <w:r w:rsidR="00AE4D10" w:rsidRPr="000C4871">
        <w:rPr>
          <w:rFonts w:ascii="Times New Roman" w:hAnsi="Times New Roman" w:cs="Times New Roman"/>
          <w:sz w:val="24"/>
          <w:szCs w:val="24"/>
        </w:rPr>
        <w:t xml:space="preserve"> деталей из потолочной плитки (стиропоры)</w:t>
      </w:r>
      <w:r>
        <w:rPr>
          <w:rFonts w:ascii="Times New Roman" w:hAnsi="Times New Roman" w:cs="Times New Roman"/>
          <w:sz w:val="24"/>
          <w:szCs w:val="24"/>
        </w:rPr>
        <w:t xml:space="preserve"> – крыла, хвостового оперения.</w:t>
      </w:r>
    </w:p>
    <w:p w:rsidR="00AE4D10" w:rsidRPr="000C4871" w:rsidRDefault="00AE4D10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Изготовление </w:t>
      </w:r>
      <w:r w:rsidR="004669F7">
        <w:rPr>
          <w:rFonts w:ascii="Times New Roman" w:eastAsiaTheme="minorEastAsia" w:hAnsi="Times New Roman" w:cs="Times New Roman"/>
          <w:sz w:val="24"/>
          <w:szCs w:val="24"/>
        </w:rPr>
        <w:t xml:space="preserve">деталей </w:t>
      </w:r>
      <w:r w:rsidR="004669F7" w:rsidRPr="000C4871">
        <w:rPr>
          <w:rFonts w:ascii="Times New Roman" w:eastAsiaTheme="minorEastAsia" w:hAnsi="Times New Roman" w:cs="Times New Roman"/>
          <w:sz w:val="24"/>
          <w:szCs w:val="24"/>
        </w:rPr>
        <w:t>из деревянных реек</w:t>
      </w:r>
      <w:r w:rsidR="004669F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1344B6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фюзеляжа, 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лонжерона</w:t>
      </w:r>
      <w:r w:rsidR="004669F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344B6"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пилона </w:t>
      </w:r>
      <w:r w:rsidR="004669F7">
        <w:rPr>
          <w:rFonts w:ascii="Times New Roman" w:eastAsiaTheme="minorEastAsia" w:hAnsi="Times New Roman" w:cs="Times New Roman"/>
          <w:sz w:val="24"/>
          <w:szCs w:val="24"/>
        </w:rPr>
        <w:t>крыла.</w:t>
      </w:r>
    </w:p>
    <w:p w:rsidR="00AE4D10" w:rsidRPr="000C4871" w:rsidRDefault="00AE4D10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Изготовление стапеля</w:t>
      </w:r>
      <w:r w:rsidR="001344B6" w:rsidRPr="000C487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44B6" w:rsidRPr="000C4871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>борк</w:t>
      </w:r>
      <w:r w:rsidR="001344B6" w:rsidRPr="000C4871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0C4871">
        <w:rPr>
          <w:rFonts w:ascii="Times New Roman" w:eastAsiaTheme="minorEastAsia" w:hAnsi="Times New Roman" w:cs="Times New Roman"/>
          <w:sz w:val="24"/>
          <w:szCs w:val="24"/>
        </w:rPr>
        <w:t xml:space="preserve"> крыла. </w:t>
      </w:r>
    </w:p>
    <w:p w:rsidR="00BE6C98" w:rsidRPr="000C4871" w:rsidRDefault="00BE6C98" w:rsidP="008832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sz w:val="24"/>
          <w:szCs w:val="24"/>
        </w:rPr>
        <w:t>Сборка модели. Пробный запуск. Доработка модели.</w:t>
      </w:r>
    </w:p>
    <w:p w:rsidR="00BE6C98" w:rsidRPr="000C4871" w:rsidRDefault="00BE6C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Тренировочные запуски. Регулировка модели на </w:t>
      </w:r>
      <w:r w:rsidR="001344B6" w:rsidRPr="000C4871">
        <w:rPr>
          <w:rFonts w:ascii="Times New Roman" w:hAnsi="Times New Roman" w:cs="Times New Roman"/>
          <w:sz w:val="24"/>
          <w:szCs w:val="24"/>
        </w:rPr>
        <w:t xml:space="preserve">дальность, </w:t>
      </w:r>
      <w:r w:rsidRPr="000C487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344B6" w:rsidRPr="000C4871">
        <w:rPr>
          <w:rFonts w:ascii="Times New Roman" w:hAnsi="Times New Roman" w:cs="Times New Roman"/>
          <w:sz w:val="24"/>
          <w:szCs w:val="24"/>
        </w:rPr>
        <w:t>планирования</w:t>
      </w:r>
      <w:r w:rsidRPr="000C4871">
        <w:rPr>
          <w:rFonts w:ascii="Times New Roman" w:hAnsi="Times New Roman" w:cs="Times New Roman"/>
          <w:sz w:val="24"/>
          <w:szCs w:val="24"/>
        </w:rPr>
        <w:t xml:space="preserve"> и точность приземления.</w:t>
      </w:r>
    </w:p>
    <w:p w:rsidR="00BE6C98" w:rsidRPr="000C4871" w:rsidRDefault="00BE6C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Подготовка моделей к соревнованиям.</w:t>
      </w:r>
    </w:p>
    <w:p w:rsidR="00BE6C98" w:rsidRPr="000C4871" w:rsidRDefault="00BE6C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окружных соревнованиях по авиамодельному спорту в классе метательных моделей планеров.</w:t>
      </w:r>
    </w:p>
    <w:p w:rsidR="00BE6C98" w:rsidRPr="000C4871" w:rsidRDefault="00BE6C98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Ремонт и консервация моделей планеров.</w:t>
      </w:r>
    </w:p>
    <w:p w:rsidR="00BE6C98" w:rsidRPr="000C4871" w:rsidRDefault="00BE6C98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3ABE" w:rsidRPr="000C4871" w:rsidRDefault="00F21AE5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051696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Изготовление о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дноступенчаты</w:t>
      </w:r>
      <w:r w:rsidR="00051696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модел</w:t>
      </w:r>
      <w:r w:rsidR="00051696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ракет </w:t>
      </w:r>
    </w:p>
    <w:p w:rsidR="00F21AE5" w:rsidRPr="000C4871" w:rsidRDefault="00F21AE5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из</w:t>
      </w:r>
      <w:r w:rsidR="008624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экологически чистых материалов –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2407">
        <w:rPr>
          <w:rFonts w:ascii="Times New Roman" w:hAnsi="Times New Roman" w:cs="Times New Roman"/>
          <w:b/>
          <w:sz w:val="24"/>
          <w:szCs w:val="24"/>
          <w:lang w:eastAsia="ru-RU"/>
        </w:rPr>
        <w:t>36 часов</w:t>
      </w:r>
    </w:p>
    <w:p w:rsidR="00F21AE5" w:rsidRPr="000C4871" w:rsidRDefault="00F21AE5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6 часов.</w:t>
      </w:r>
    </w:p>
    <w:p w:rsidR="00051696" w:rsidRPr="000C4871" w:rsidRDefault="00051696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История отечественного </w:t>
      </w:r>
      <w:r w:rsidR="006731E0">
        <w:rPr>
          <w:rFonts w:ascii="Times New Roman" w:hAnsi="Times New Roman" w:cs="Times New Roman"/>
          <w:sz w:val="24"/>
          <w:szCs w:val="24"/>
        </w:rPr>
        <w:t xml:space="preserve">и мирового </w:t>
      </w:r>
      <w:r w:rsidRPr="000C4871">
        <w:rPr>
          <w:rFonts w:ascii="Times New Roman" w:hAnsi="Times New Roman" w:cs="Times New Roman"/>
          <w:sz w:val="24"/>
          <w:szCs w:val="24"/>
        </w:rPr>
        <w:t>ракетостроения. Космические ракеты-носители – виды, предназначение, основные элементы конструкции.</w:t>
      </w:r>
    </w:p>
    <w:p w:rsidR="00051696" w:rsidRPr="000C4871" w:rsidRDefault="00051696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Знакомство с понятиями «ракета-носитель», «ступень ракеты», «аэродинамическая форма, профиль», «сопротивление воздуха».</w:t>
      </w:r>
    </w:p>
    <w:p w:rsidR="00051696" w:rsidRPr="000C4871" w:rsidRDefault="00051696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История зарождения и развития ракетомодельного спорта в России</w:t>
      </w:r>
      <w:r w:rsidR="006731E0">
        <w:rPr>
          <w:rFonts w:ascii="Times New Roman" w:hAnsi="Times New Roman" w:cs="Times New Roman"/>
          <w:sz w:val="24"/>
          <w:szCs w:val="24"/>
        </w:rPr>
        <w:t>, Мире</w:t>
      </w:r>
      <w:r w:rsidRPr="000C4871">
        <w:rPr>
          <w:rFonts w:ascii="Times New Roman" w:hAnsi="Times New Roman" w:cs="Times New Roman"/>
          <w:sz w:val="24"/>
          <w:szCs w:val="24"/>
        </w:rPr>
        <w:t xml:space="preserve"> и в г. Урае.</w:t>
      </w:r>
    </w:p>
    <w:p w:rsidR="00051696" w:rsidRPr="000C4871" w:rsidRDefault="00051696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Знакомство с классификацией моделей ракет. </w:t>
      </w:r>
    </w:p>
    <w:p w:rsidR="00051696" w:rsidRPr="000C4871" w:rsidRDefault="00051696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Модели чемпионатных классов </w:t>
      </w:r>
      <w:r w:rsidRPr="000C48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4871">
        <w:rPr>
          <w:rFonts w:ascii="Times New Roman" w:hAnsi="Times New Roman" w:cs="Times New Roman"/>
          <w:sz w:val="24"/>
          <w:szCs w:val="24"/>
        </w:rPr>
        <w:t xml:space="preserve">-3 и </w:t>
      </w:r>
      <w:r w:rsidRPr="000C48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4871">
        <w:rPr>
          <w:rFonts w:ascii="Times New Roman" w:hAnsi="Times New Roman" w:cs="Times New Roman"/>
          <w:sz w:val="24"/>
          <w:szCs w:val="24"/>
        </w:rPr>
        <w:t>-6. Конструкция, основные размеры, технология изготовления, применяемые материалы.</w:t>
      </w:r>
    </w:p>
    <w:p w:rsidR="00F21AE5" w:rsidRPr="000C4871" w:rsidRDefault="00F21AE5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30 часов.</w:t>
      </w:r>
    </w:p>
    <w:p w:rsidR="00427DCE" w:rsidRPr="000C4871" w:rsidRDefault="00427DCE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Подбор материалов, инструмента, приспособлений для изготовления </w:t>
      </w:r>
      <w:r w:rsidR="00914B94" w:rsidRPr="000C4871">
        <w:rPr>
          <w:rFonts w:ascii="Times New Roman" w:hAnsi="Times New Roman" w:cs="Times New Roman"/>
          <w:sz w:val="24"/>
          <w:szCs w:val="24"/>
        </w:rPr>
        <w:t>деталей</w:t>
      </w:r>
      <w:r w:rsidRPr="000C4871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914B94" w:rsidRPr="000C4871">
        <w:rPr>
          <w:rFonts w:ascii="Times New Roman" w:hAnsi="Times New Roman" w:cs="Times New Roman"/>
          <w:sz w:val="24"/>
          <w:szCs w:val="24"/>
        </w:rPr>
        <w:t>.</w:t>
      </w:r>
    </w:p>
    <w:p w:rsidR="00427DCE" w:rsidRPr="000C4871" w:rsidRDefault="00427DCE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Расчёт размеров, </w:t>
      </w:r>
      <w:r w:rsidR="00914B94" w:rsidRPr="000C4871">
        <w:rPr>
          <w:rFonts w:ascii="Times New Roman" w:hAnsi="Times New Roman" w:cs="Times New Roman"/>
          <w:sz w:val="24"/>
          <w:szCs w:val="24"/>
        </w:rPr>
        <w:t>изготовление ш</w:t>
      </w:r>
      <w:r w:rsidR="00862407">
        <w:rPr>
          <w:rFonts w:ascii="Times New Roman" w:hAnsi="Times New Roman" w:cs="Times New Roman"/>
          <w:sz w:val="24"/>
          <w:szCs w:val="24"/>
        </w:rPr>
        <w:t>аблонов.</w:t>
      </w:r>
    </w:p>
    <w:p w:rsidR="00427DCE" w:rsidRPr="000C4871" w:rsidRDefault="00427DCE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914B94" w:rsidRPr="000C4871">
        <w:rPr>
          <w:rFonts w:ascii="Times New Roman" w:hAnsi="Times New Roman" w:cs="Times New Roman"/>
          <w:sz w:val="24"/>
          <w:szCs w:val="24"/>
        </w:rPr>
        <w:t>деталей</w:t>
      </w:r>
      <w:r w:rsidRPr="000C4871">
        <w:rPr>
          <w:rFonts w:ascii="Times New Roman" w:hAnsi="Times New Roman" w:cs="Times New Roman"/>
          <w:sz w:val="24"/>
          <w:szCs w:val="24"/>
        </w:rPr>
        <w:t xml:space="preserve"> с применением оправок и клея</w:t>
      </w:r>
      <w:r w:rsidR="00914B94" w:rsidRPr="000C4871">
        <w:rPr>
          <w:rFonts w:ascii="Times New Roman" w:hAnsi="Times New Roman" w:cs="Times New Roman"/>
          <w:sz w:val="24"/>
          <w:szCs w:val="24"/>
        </w:rPr>
        <w:t>: корпусов, обтекателей, двигательных отсеков, направляющих колец</w:t>
      </w:r>
      <w:r w:rsidR="00862407">
        <w:rPr>
          <w:rFonts w:ascii="Times New Roman" w:hAnsi="Times New Roman" w:cs="Times New Roman"/>
          <w:sz w:val="24"/>
          <w:szCs w:val="24"/>
        </w:rPr>
        <w:t xml:space="preserve"> из материалов – </w:t>
      </w:r>
      <w:r w:rsidR="00862407" w:rsidRPr="000C4871">
        <w:rPr>
          <w:rFonts w:ascii="Times New Roman" w:hAnsi="Times New Roman" w:cs="Times New Roman"/>
          <w:sz w:val="24"/>
          <w:szCs w:val="24"/>
        </w:rPr>
        <w:t>бумаги, картона, полистирола, пенопласта</w:t>
      </w:r>
      <w:r w:rsidR="00862407">
        <w:rPr>
          <w:rFonts w:ascii="Times New Roman" w:hAnsi="Times New Roman" w:cs="Times New Roman"/>
          <w:sz w:val="24"/>
          <w:szCs w:val="24"/>
        </w:rPr>
        <w:t>.</w:t>
      </w:r>
    </w:p>
    <w:p w:rsidR="00427DCE" w:rsidRPr="000C4871" w:rsidRDefault="00427DCE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914B94" w:rsidRPr="000C4871">
        <w:rPr>
          <w:rFonts w:ascii="Times New Roman" w:hAnsi="Times New Roman" w:cs="Times New Roman"/>
          <w:sz w:val="24"/>
          <w:szCs w:val="24"/>
        </w:rPr>
        <w:t xml:space="preserve">и обработка </w:t>
      </w:r>
      <w:r w:rsidRPr="000C4871">
        <w:rPr>
          <w:rFonts w:ascii="Times New Roman" w:hAnsi="Times New Roman" w:cs="Times New Roman"/>
          <w:sz w:val="24"/>
          <w:szCs w:val="24"/>
        </w:rPr>
        <w:t xml:space="preserve">стабилизаторов. </w:t>
      </w:r>
    </w:p>
    <w:p w:rsidR="0066169B" w:rsidRPr="000C4871" w:rsidRDefault="00862407" w:rsidP="00883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C4871">
        <w:rPr>
          <w:rFonts w:ascii="Times New Roman" w:hAnsi="Times New Roman" w:cs="Times New Roman"/>
          <w:sz w:val="24"/>
          <w:szCs w:val="24"/>
        </w:rPr>
        <w:t>борка модели ракеты.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9B" w:rsidRPr="000C487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готовление подвязки модели. </w:t>
      </w:r>
      <w:r w:rsidR="0066169B" w:rsidRPr="000C4871">
        <w:rPr>
          <w:rFonts w:ascii="Times New Roman" w:hAnsi="Times New Roman" w:cs="Times New Roman"/>
          <w:sz w:val="24"/>
          <w:szCs w:val="24"/>
        </w:rPr>
        <w:t>Выполнение центровки модели.</w:t>
      </w:r>
    </w:p>
    <w:p w:rsidR="00F31A3C" w:rsidRPr="000C4871" w:rsidRDefault="00F31A3C" w:rsidP="008832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A3C" w:rsidRPr="000C4871" w:rsidRDefault="00F31A3C" w:rsidP="0081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Изготовление сис</w:t>
      </w:r>
      <w:r w:rsidR="00862407">
        <w:rPr>
          <w:rFonts w:ascii="Times New Roman" w:hAnsi="Times New Roman" w:cs="Times New Roman"/>
          <w:b/>
          <w:sz w:val="24"/>
          <w:szCs w:val="24"/>
          <w:lang w:eastAsia="ru-RU"/>
        </w:rPr>
        <w:t>темы спасения моделей «парашют» – 10 часов</w:t>
      </w:r>
    </w:p>
    <w:p w:rsidR="00F31A3C" w:rsidRPr="000C4871" w:rsidRDefault="00F31A3C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1 час.</w:t>
      </w:r>
    </w:p>
    <w:p w:rsidR="006B3ABE" w:rsidRPr="000C4871" w:rsidRDefault="006B3AB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Знакомство с системами спасения спускаемых космических аппаратов. </w:t>
      </w:r>
    </w:p>
    <w:p w:rsidR="006B3ABE" w:rsidRPr="000C4871" w:rsidRDefault="006B3AB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Виды систем спасения для моделей ракет различных классов. </w:t>
      </w:r>
    </w:p>
    <w:p w:rsidR="006B3ABE" w:rsidRPr="000C4871" w:rsidRDefault="006B3AB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Система спасения модели  «парашют». Виды парашютов, основные элементы, принципы работы парашюта. Требования к парашютам для моделей ракет. Технология изготовления, применяемые материалы.</w:t>
      </w:r>
    </w:p>
    <w:p w:rsidR="006B3ABE" w:rsidRPr="000C4871" w:rsidRDefault="006B3AB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Способы укладки парашютов в модель.</w:t>
      </w:r>
    </w:p>
    <w:p w:rsidR="00F31A3C" w:rsidRPr="000C4871" w:rsidRDefault="00F31A3C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11 часов.</w:t>
      </w:r>
    </w:p>
    <w:p w:rsidR="00F31A3C" w:rsidRPr="000C4871" w:rsidRDefault="006B3ABE" w:rsidP="008832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Подбор материалов для купола и строп.</w:t>
      </w:r>
    </w:p>
    <w:p w:rsidR="006B3ABE" w:rsidRPr="000C4871" w:rsidRDefault="006B3ABE" w:rsidP="008832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Изготовление комплектов строп для парашютов.</w:t>
      </w:r>
    </w:p>
    <w:p w:rsidR="006B3ABE" w:rsidRPr="000C4871" w:rsidRDefault="006B3ABE" w:rsidP="008832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sz w:val="24"/>
          <w:szCs w:val="24"/>
        </w:rPr>
        <w:t>Изготовление купола парашюта</w:t>
      </w:r>
      <w:r w:rsidR="00D83B8B" w:rsidRPr="000C4871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6B3ABE" w:rsidRPr="000C4871" w:rsidRDefault="006B3ABE" w:rsidP="008832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Соединение купола парашюта со стропами.</w:t>
      </w:r>
    </w:p>
    <w:p w:rsidR="006B3ABE" w:rsidRPr="000C4871" w:rsidRDefault="00D83B8B" w:rsidP="008832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У</w:t>
      </w:r>
      <w:r w:rsidR="006B3ABE" w:rsidRPr="000C4871">
        <w:rPr>
          <w:rFonts w:ascii="Times New Roman" w:hAnsi="Times New Roman" w:cs="Times New Roman"/>
          <w:sz w:val="24"/>
          <w:szCs w:val="24"/>
        </w:rPr>
        <w:t xml:space="preserve">кладка </w:t>
      </w:r>
      <w:r w:rsidRPr="000C4871">
        <w:rPr>
          <w:rFonts w:ascii="Times New Roman" w:hAnsi="Times New Roman" w:cs="Times New Roman"/>
          <w:sz w:val="24"/>
          <w:szCs w:val="24"/>
        </w:rPr>
        <w:t xml:space="preserve">готовых парашютов </w:t>
      </w:r>
      <w:r w:rsidR="006B3ABE" w:rsidRPr="000C4871">
        <w:rPr>
          <w:rFonts w:ascii="Times New Roman" w:hAnsi="Times New Roman" w:cs="Times New Roman"/>
          <w:sz w:val="24"/>
          <w:szCs w:val="24"/>
        </w:rPr>
        <w:t>для временного хранения до начала соревнований.</w:t>
      </w:r>
    </w:p>
    <w:p w:rsidR="002910D5" w:rsidRPr="000C4871" w:rsidRDefault="002910D5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0D5" w:rsidRPr="000C4871" w:rsidRDefault="002910D5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="008619B7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Изготовление модели планера с мягким крылом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619B7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619B7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910D5" w:rsidRPr="000C4871" w:rsidRDefault="002910D5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1 час.</w:t>
      </w:r>
    </w:p>
    <w:p w:rsidR="000D13BA" w:rsidRPr="000C4871" w:rsidRDefault="000D13BA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Знакомство с планером </w:t>
      </w:r>
      <w:r w:rsidR="006731E0">
        <w:rPr>
          <w:rFonts w:ascii="Times New Roman" w:hAnsi="Times New Roman" w:cs="Times New Roman"/>
          <w:sz w:val="24"/>
          <w:szCs w:val="24"/>
        </w:rPr>
        <w:t xml:space="preserve">аэродинамической </w:t>
      </w:r>
      <w:r w:rsidRPr="000C4871">
        <w:rPr>
          <w:rFonts w:ascii="Times New Roman" w:hAnsi="Times New Roman" w:cs="Times New Roman"/>
          <w:sz w:val="24"/>
          <w:szCs w:val="24"/>
        </w:rPr>
        <w:t xml:space="preserve">схемы «утка». </w:t>
      </w:r>
    </w:p>
    <w:p w:rsidR="000D13BA" w:rsidRPr="000C4871" w:rsidRDefault="000D13BA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Обсуждение результатов выступления на соревнованиях. Анализ ошибок и неудач.</w:t>
      </w:r>
    </w:p>
    <w:p w:rsidR="002910D5" w:rsidRPr="000C4871" w:rsidRDefault="002910D5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11 часов.</w:t>
      </w:r>
    </w:p>
    <w:p w:rsidR="000D13BA" w:rsidRPr="000C4871" w:rsidRDefault="00E3762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Определение основных размеров, выполнение чертежа модели. </w:t>
      </w:r>
    </w:p>
    <w:p w:rsidR="00E3762E" w:rsidRPr="000C4871" w:rsidRDefault="00E3762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Изготовление шаблонов. Подбор материалов.</w:t>
      </w:r>
    </w:p>
    <w:p w:rsidR="00E3762E" w:rsidRPr="000C4871" w:rsidRDefault="00E3762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0D13BA" w:rsidRPr="000C4871">
        <w:rPr>
          <w:rFonts w:ascii="Times New Roman" w:hAnsi="Times New Roman" w:cs="Times New Roman"/>
          <w:sz w:val="24"/>
          <w:szCs w:val="24"/>
        </w:rPr>
        <w:t>реек из древесины. С</w:t>
      </w:r>
      <w:r w:rsidRPr="000C4871">
        <w:rPr>
          <w:rFonts w:ascii="Times New Roman" w:hAnsi="Times New Roman" w:cs="Times New Roman"/>
          <w:sz w:val="24"/>
          <w:szCs w:val="24"/>
        </w:rPr>
        <w:t>клеивание по чертежу.</w:t>
      </w:r>
    </w:p>
    <w:p w:rsidR="00E3762E" w:rsidRPr="000C4871" w:rsidRDefault="00E3762E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Обтяжка синтетической плёнкой крыла и предкрылка.</w:t>
      </w:r>
    </w:p>
    <w:p w:rsidR="002910D5" w:rsidRPr="000C4871" w:rsidRDefault="00E3762E" w:rsidP="0088327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C4871">
        <w:rPr>
          <w:rFonts w:ascii="Times New Roman" w:hAnsi="Times New Roman" w:cs="Times New Roman"/>
          <w:bCs/>
          <w:sz w:val="24"/>
          <w:szCs w:val="24"/>
        </w:rPr>
        <w:t>Соединение крыла с предкрылком. Пробный запуск. Регулировка и доработка модели. Тренировочные запуски. Подготовка к соревнованиям.</w:t>
      </w:r>
    </w:p>
    <w:p w:rsidR="00E3762E" w:rsidRPr="000C4871" w:rsidRDefault="00E3762E" w:rsidP="0088327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C4871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окружных соревнованиях по авиамодельному спорту в классе метательных моделей планеров.</w:t>
      </w:r>
    </w:p>
    <w:p w:rsidR="00E3762E" w:rsidRPr="000C4871" w:rsidRDefault="00E3762E" w:rsidP="008832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Ремонт и консервация моделей планеров.</w:t>
      </w:r>
    </w:p>
    <w:p w:rsidR="00F31A3C" w:rsidRPr="000C4871" w:rsidRDefault="00F31A3C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DD2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Изготовление моделей </w:t>
      </w:r>
      <w:r w:rsidR="00BB2DD2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макетов 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>ракетно-космической техники</w:t>
      </w:r>
    </w:p>
    <w:p w:rsidR="008619B7" w:rsidRPr="000C4871" w:rsidRDefault="00BB2DD2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8619B7"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частие в к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>онкурсе-выставке «Космос-2021» – 12 часов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1 час.</w:t>
      </w:r>
    </w:p>
    <w:p w:rsidR="002474AC" w:rsidRDefault="00BB2DD2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Расширение понятий «космос», «космонавтика», «ракетно-космическая техника», «космические аппараты». </w:t>
      </w:r>
    </w:p>
    <w:p w:rsidR="002474AC" w:rsidRPr="000C4871" w:rsidRDefault="002474AC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Знакомство с технологией изготовления моделей-копий из бумаги.</w:t>
      </w:r>
    </w:p>
    <w:p w:rsidR="00BB2DD2" w:rsidRPr="000C4871" w:rsidRDefault="00BB2DD2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Ознакомление с Положением об Открытом региональном конкурсе-выставке «Космос-2021».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11 часов.</w:t>
      </w:r>
    </w:p>
    <w:p w:rsidR="00BB2DD2" w:rsidRPr="000C4871" w:rsidRDefault="00BB2DD2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Выбор моделей ракетно-космической техники (РКТ). Подбор материалов. </w:t>
      </w:r>
    </w:p>
    <w:p w:rsidR="00BB2DD2" w:rsidRPr="000C4871" w:rsidRDefault="002474AC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BB2DD2" w:rsidRPr="000C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деталей бумажной модели с применением </w:t>
      </w:r>
      <w:r w:rsidR="00BB2DD2" w:rsidRPr="000C4871">
        <w:rPr>
          <w:rFonts w:ascii="Times New Roman" w:hAnsi="Times New Roman" w:cs="Times New Roman"/>
          <w:sz w:val="24"/>
          <w:szCs w:val="24"/>
        </w:rPr>
        <w:t>оправок</w:t>
      </w:r>
      <w:r>
        <w:rPr>
          <w:rFonts w:ascii="Times New Roman" w:hAnsi="Times New Roman" w:cs="Times New Roman"/>
          <w:sz w:val="24"/>
          <w:szCs w:val="24"/>
        </w:rPr>
        <w:t xml:space="preserve"> и клея</w:t>
      </w:r>
      <w:r w:rsidR="00BB2DD2" w:rsidRPr="000C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DD2" w:rsidRPr="000C4871" w:rsidRDefault="00BB2DD2" w:rsidP="0088327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Сборка</w:t>
      </w:r>
      <w:r w:rsidR="002474AC">
        <w:rPr>
          <w:rFonts w:ascii="Times New Roman" w:hAnsi="Times New Roman" w:cs="Times New Roman"/>
          <w:sz w:val="24"/>
          <w:szCs w:val="24"/>
        </w:rPr>
        <w:t xml:space="preserve"> модели по инструкции.</w:t>
      </w:r>
      <w:r w:rsidRPr="000C4871">
        <w:rPr>
          <w:rFonts w:ascii="Times New Roman" w:hAnsi="Times New Roman" w:cs="Times New Roman"/>
          <w:sz w:val="24"/>
          <w:szCs w:val="24"/>
        </w:rPr>
        <w:t xml:space="preserve"> Деталировка модели.</w:t>
      </w:r>
    </w:p>
    <w:p w:rsidR="00BB2DD2" w:rsidRPr="000C4871" w:rsidRDefault="00BB2DD2" w:rsidP="0088327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4871">
        <w:rPr>
          <w:rFonts w:ascii="Times New Roman" w:eastAsiaTheme="minorEastAsia" w:hAnsi="Times New Roman" w:cs="Times New Roman"/>
          <w:bCs/>
          <w:sz w:val="24"/>
          <w:szCs w:val="24"/>
        </w:rPr>
        <w:t>Оформление работ. Сдача готовых работ на конкурс "Космос-2021".</w:t>
      </w:r>
    </w:p>
    <w:p w:rsidR="008619B7" w:rsidRPr="000C4871" w:rsidRDefault="008619B7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7B7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Изготовление системы спасения моделей </w:t>
      </w:r>
    </w:p>
    <w:p w:rsidR="008619B7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«стримерная (тормозная) лента»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6 часов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1 час.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Знакомство с понятием «стримерная лента».</w:t>
      </w:r>
      <w:r w:rsidRPr="000C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71">
        <w:rPr>
          <w:rFonts w:ascii="Times New Roman" w:hAnsi="Times New Roman" w:cs="Times New Roman"/>
          <w:sz w:val="24"/>
          <w:szCs w:val="24"/>
        </w:rPr>
        <w:t xml:space="preserve">Требования к ленте, технология изготовления, применяемые материалы. 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Способы сгибания ленты.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5 часов.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Определение размеров, нарезка заготовок для лент из лавсановой плёнки. 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Нанесение разметки на заготовку для ленты.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Сгибание ленты по разметке, укладка в пресс-форму, термическая обработка.</w:t>
      </w:r>
    </w:p>
    <w:p w:rsidR="005B27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Изготовление подвязки стримерной ленты. </w:t>
      </w:r>
    </w:p>
    <w:p w:rsidR="008619B7" w:rsidRPr="000C4871" w:rsidRDefault="005B27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Укладка готовой ленты в корпус модели.</w:t>
      </w:r>
    </w:p>
    <w:p w:rsidR="008619B7" w:rsidRPr="000C4871" w:rsidRDefault="008619B7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9B7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Ракетные модельные двигатели – 2 часа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2 часа.</w:t>
      </w:r>
    </w:p>
    <w:p w:rsidR="00B4179D" w:rsidRPr="000C4871" w:rsidRDefault="00B4179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Знакомство с понятиями «реактивное движение», «реактивная тяга». </w:t>
      </w:r>
    </w:p>
    <w:p w:rsidR="00B4179D" w:rsidRPr="000C4871" w:rsidRDefault="00B4179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Ракетные двигатели и их виды. </w:t>
      </w:r>
    </w:p>
    <w:p w:rsidR="00B4179D" w:rsidRPr="000C4871" w:rsidRDefault="00B4179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Классификация и устройство модельных ракетных двигателей (МРД). </w:t>
      </w:r>
    </w:p>
    <w:p w:rsidR="00B4179D" w:rsidRPr="000C4871" w:rsidRDefault="00B4179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Требования, предъявляемые к МРД. Техника безопасного использования МРД при запуске моделей ракет.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0 час.</w:t>
      </w:r>
    </w:p>
    <w:p w:rsidR="0076501C" w:rsidRPr="000C4871" w:rsidRDefault="0076501C" w:rsidP="000C48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9B7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BD7" w:rsidRPr="000C4871">
        <w:rPr>
          <w:rFonts w:ascii="Times New Roman" w:hAnsi="Times New Roman" w:cs="Times New Roman"/>
          <w:b/>
          <w:color w:val="000000"/>
          <w:sz w:val="24"/>
          <w:szCs w:val="24"/>
        </w:rPr>
        <w:t>Стартовое оборудование для</w:t>
      </w:r>
      <w:r w:rsidRPr="000C4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запуска моделей ракет</w:t>
      </w:r>
      <w:r w:rsidR="00247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2F0BD7" w:rsidRPr="000C4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>2 часа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1 час.</w:t>
      </w:r>
    </w:p>
    <w:p w:rsidR="002F0BD7" w:rsidRPr="000C4871" w:rsidRDefault="002F0BD7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Космодромы России и Мира. </w:t>
      </w:r>
    </w:p>
    <w:p w:rsidR="002F0BD7" w:rsidRPr="000C4871" w:rsidRDefault="002F0BD7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lastRenderedPageBreak/>
        <w:t xml:space="preserve">Ракетно-космический комплекс Байконур. </w:t>
      </w:r>
    </w:p>
    <w:p w:rsidR="002F0BD7" w:rsidRPr="000C4871" w:rsidRDefault="002F0BD7" w:rsidP="008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Сооружения для пуска ракет.</w:t>
      </w:r>
    </w:p>
    <w:p w:rsidR="002F0BD7" w:rsidRPr="000C4871" w:rsidRDefault="002F0BD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Системы запуска моделей ракет – конструкции, устройство. </w:t>
      </w:r>
    </w:p>
    <w:p w:rsidR="002F0BD7" w:rsidRPr="000C4871" w:rsidRDefault="002F0BD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Знакомство со стартовым модельным оборудованием. </w:t>
      </w:r>
    </w:p>
    <w:p w:rsidR="00FA4AC0" w:rsidRPr="000C4871" w:rsidRDefault="00FA4AC0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Выбор метеорологических условий для старта модели.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1 час.</w:t>
      </w:r>
    </w:p>
    <w:p w:rsidR="008619B7" w:rsidRPr="000C4871" w:rsidRDefault="0076501C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Тренировочные запуски моделей ракет (</w:t>
      </w:r>
      <w:r w:rsidR="002F0BD7" w:rsidRPr="000C4871">
        <w:rPr>
          <w:rFonts w:ascii="Times New Roman" w:hAnsi="Times New Roman" w:cs="Times New Roman"/>
          <w:sz w:val="24"/>
          <w:szCs w:val="24"/>
        </w:rPr>
        <w:t>«х</w:t>
      </w:r>
      <w:r w:rsidRPr="000C4871">
        <w:rPr>
          <w:rFonts w:ascii="Times New Roman" w:hAnsi="Times New Roman" w:cs="Times New Roman"/>
          <w:sz w:val="24"/>
          <w:szCs w:val="24"/>
        </w:rPr>
        <w:t>олодные</w:t>
      </w:r>
      <w:r w:rsidR="002F0BD7" w:rsidRPr="000C4871">
        <w:rPr>
          <w:rFonts w:ascii="Times New Roman" w:hAnsi="Times New Roman" w:cs="Times New Roman"/>
          <w:sz w:val="24"/>
          <w:szCs w:val="24"/>
        </w:rPr>
        <w:t>»</w:t>
      </w:r>
      <w:r w:rsidRPr="000C4871">
        <w:rPr>
          <w:rFonts w:ascii="Times New Roman" w:hAnsi="Times New Roman" w:cs="Times New Roman"/>
          <w:sz w:val="24"/>
          <w:szCs w:val="24"/>
        </w:rPr>
        <w:t xml:space="preserve"> запуски – имитация пуска).</w:t>
      </w:r>
    </w:p>
    <w:p w:rsidR="00A5755F" w:rsidRPr="000C4871" w:rsidRDefault="00A5755F" w:rsidP="000C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55F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Соревнования по авиамодельному спорту</w:t>
      </w:r>
    </w:p>
    <w:p w:rsidR="008619B7" w:rsidRPr="000C4871" w:rsidRDefault="008619B7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в классе моделей ракет</w:t>
      </w:r>
      <w:r w:rsidR="002474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6 часов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2 часа.</w:t>
      </w:r>
    </w:p>
    <w:p w:rsidR="0016372D" w:rsidRPr="000C4871" w:rsidRDefault="0016372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Ознакомление с Правилами проведения соревнований и Положением о соревнованиях </w:t>
      </w:r>
      <w:r w:rsidRPr="000C4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авиамодельному спорту в классе моделей ракет. </w:t>
      </w:r>
    </w:p>
    <w:p w:rsidR="0016372D" w:rsidRPr="000C4871" w:rsidRDefault="0016372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Формирование команд.</w:t>
      </w:r>
    </w:p>
    <w:p w:rsidR="0016372D" w:rsidRPr="000C4871" w:rsidRDefault="0016372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стартовой площадке и в пути следования к месту проведения соревнований. </w:t>
      </w:r>
    </w:p>
    <w:p w:rsidR="00A5755F" w:rsidRPr="000C4871" w:rsidRDefault="0016372D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Обсуждение результатов выступления на соревнованиях. Анализ ошибок и неудач.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4 часа.</w:t>
      </w:r>
    </w:p>
    <w:p w:rsidR="00A5755F" w:rsidRPr="000C4871" w:rsidRDefault="00A5755F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Подготовка моделей и стартового оборудования к соревнованиям.</w:t>
      </w:r>
    </w:p>
    <w:p w:rsidR="008619B7" w:rsidRPr="000C4871" w:rsidRDefault="00A5755F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Участие в окружных соревнованиях по авиамодельному спорту в классе моделей ракет.</w:t>
      </w:r>
    </w:p>
    <w:p w:rsidR="00A5755F" w:rsidRPr="000C4871" w:rsidRDefault="00A5755F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Ремонт и консервация моделей ракет.</w:t>
      </w:r>
    </w:p>
    <w:p w:rsidR="008619B7" w:rsidRPr="000C4871" w:rsidRDefault="008619B7" w:rsidP="000C48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46FB" w:rsidRDefault="008619B7" w:rsidP="0093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="00934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Итоговое занятие</w:t>
      </w:r>
    </w:p>
    <w:p w:rsidR="008619B7" w:rsidRPr="000C4871" w:rsidRDefault="008619B7" w:rsidP="0093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  <w:lang w:eastAsia="ru-RU"/>
        </w:rPr>
        <w:t>Оценка ре</w:t>
      </w:r>
      <w:r w:rsidR="009346FB">
        <w:rPr>
          <w:rFonts w:ascii="Times New Roman" w:hAnsi="Times New Roman" w:cs="Times New Roman"/>
          <w:b/>
          <w:sz w:val="24"/>
          <w:szCs w:val="24"/>
          <w:lang w:eastAsia="ru-RU"/>
        </w:rPr>
        <w:t>зультатов работы за учебный год – 2 часа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Теория – 2 часа.</w:t>
      </w:r>
    </w:p>
    <w:p w:rsidR="00170276" w:rsidRPr="000C4871" w:rsidRDefault="00170276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Итоговое занятие. Оценка результатов работы за учебный год. </w:t>
      </w:r>
    </w:p>
    <w:p w:rsidR="00170276" w:rsidRPr="000C4871" w:rsidRDefault="00170276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Вручение дипломов и свидетельств участникам Конкурса «Космос-2021»</w:t>
      </w:r>
      <w:r w:rsidR="009346FB">
        <w:rPr>
          <w:rFonts w:ascii="Times New Roman" w:hAnsi="Times New Roman" w:cs="Times New Roman"/>
          <w:sz w:val="24"/>
          <w:szCs w:val="24"/>
        </w:rPr>
        <w:t>.</w:t>
      </w:r>
    </w:p>
    <w:p w:rsidR="008619B7" w:rsidRPr="000C4871" w:rsidRDefault="008619B7" w:rsidP="0088327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Практика – 0 час.</w:t>
      </w:r>
    </w:p>
    <w:p w:rsidR="00221FEE" w:rsidRPr="000C4871" w:rsidRDefault="00221FE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4C" w:rsidRDefault="00AB7F4C" w:rsidP="009F5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FEE" w:rsidRPr="000C4871" w:rsidRDefault="00221FEE" w:rsidP="000C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E5A22" w:rsidRPr="005E5A22" w:rsidRDefault="005E5A22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5A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завершении освоения </w:t>
      </w:r>
      <w:r w:rsidR="008832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курса </w:t>
      </w:r>
      <w:r w:rsidRPr="005E5A22">
        <w:rPr>
          <w:rFonts w:ascii="Times New Roman" w:hAnsi="Times New Roman" w:cs="Times New Roman"/>
          <w:iCs/>
          <w:color w:val="000000"/>
          <w:sz w:val="24"/>
          <w:szCs w:val="24"/>
        </w:rPr>
        <w:t>Программы</w:t>
      </w:r>
      <w:r w:rsidR="00060B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8327C">
        <w:rPr>
          <w:rFonts w:ascii="Times New Roman" w:hAnsi="Times New Roman" w:cs="Times New Roman"/>
          <w:iCs/>
          <w:color w:val="000000"/>
          <w:sz w:val="24"/>
          <w:szCs w:val="24"/>
        </w:rPr>
        <w:t>ожидается выполнение поставленных задач</w:t>
      </w:r>
      <w:r w:rsidR="00902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достижение следующих результатов.</w:t>
      </w:r>
    </w:p>
    <w:p w:rsidR="009F5F7B" w:rsidRDefault="009F5F7B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5F7B" w:rsidRDefault="009F5F7B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5F7B" w:rsidRDefault="009F5F7B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Предметные: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1. Обучающиеся познакомятся с основными при</w:t>
      </w:r>
      <w:r w:rsidR="00902B9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мами и алгоритмами конструирования самых простых моделей и способами регулировки их запуска и пилотирования;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2. Познакомятся с технологией обработки конструкционных материалов: бумага, картон, дерево, пенопласт, металл, пластик, потолочная плитка</w:t>
      </w:r>
      <w:r w:rsidR="00902B92">
        <w:rPr>
          <w:rFonts w:ascii="Times New Roman" w:hAnsi="Times New Roman" w:cs="Times New Roman"/>
          <w:color w:val="000000"/>
          <w:sz w:val="24"/>
          <w:szCs w:val="24"/>
        </w:rPr>
        <w:t xml:space="preserve"> (полистирол)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3. Научатся читать и </w:t>
      </w:r>
      <w:r w:rsidR="00902B92">
        <w:rPr>
          <w:rFonts w:ascii="Times New Roman" w:hAnsi="Times New Roman" w:cs="Times New Roman"/>
          <w:color w:val="000000"/>
          <w:sz w:val="24"/>
          <w:szCs w:val="24"/>
        </w:rPr>
        <w:t>выполня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ть самостоятельно несложные эскизы, чертежи и схемы;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4. Познакомятся с правилами работы с чертёжными, колюще</w:t>
      </w:r>
      <w:r w:rsidR="00902B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режущими, слесарно-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столярными инструментами и техникой безопасности при работе с ними;</w:t>
      </w:r>
    </w:p>
    <w:p w:rsidR="00221FEE" w:rsidRPr="000C4871" w:rsidRDefault="009F5F7B" w:rsidP="00902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21FEE" w:rsidRPr="000C4871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представление об элементарных требованиях, предъявляемых к модельной технике и спортсменам в процессе подготовки к соревнованиям и участия в них;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6. Обучающиеся получат общие сведения об истории развития авиации и космонавтики в нашей стране и за рубежом.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Метапредметные: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У </w:t>
      </w:r>
      <w:r w:rsidRPr="000C4871">
        <w:rPr>
          <w:rFonts w:ascii="Times New Roman" w:hAnsi="Times New Roman" w:cs="Times New Roman"/>
          <w:sz w:val="24"/>
          <w:szCs w:val="24"/>
        </w:rPr>
        <w:t>обучающихся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будут развиваться </w:t>
      </w:r>
      <w:r w:rsidR="00F32C77"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пространственное 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воображение, вни</w:t>
      </w:r>
      <w:r w:rsidR="00F32C77" w:rsidRPr="000C4871">
        <w:rPr>
          <w:rFonts w:ascii="Times New Roman" w:hAnsi="Times New Roman" w:cs="Times New Roman"/>
          <w:color w:val="000000"/>
          <w:sz w:val="24"/>
          <w:szCs w:val="24"/>
        </w:rPr>
        <w:t>мание, память, наблюдательность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2. У </w:t>
      </w:r>
      <w:r w:rsidRPr="000C4871">
        <w:rPr>
          <w:rFonts w:ascii="Times New Roman" w:hAnsi="Times New Roman" w:cs="Times New Roman"/>
          <w:sz w:val="24"/>
          <w:szCs w:val="24"/>
        </w:rPr>
        <w:t>обучающихся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будут развиваться конструкторские, инженерные навыки и умения;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3. У </w:t>
      </w:r>
      <w:r w:rsidRPr="000C4871">
        <w:rPr>
          <w:rFonts w:ascii="Times New Roman" w:hAnsi="Times New Roman" w:cs="Times New Roman"/>
          <w:sz w:val="24"/>
          <w:szCs w:val="24"/>
        </w:rPr>
        <w:t>обучающихся</w:t>
      </w: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 начнёт формироваться умение самостоятельно решать простые технические задачи в процессе конструирования спортивных авиационных и космических моделей;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4. Будут развиваться технические творческие способности.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Личностные: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1. У обучающихся появится интерес к технике и конструированию, к истории развития авиации и космонавтики;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2. Начнёт появляться мотивация к самостоятельному поиску знаний и творческому решению технических задач;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3. Будет продолжать формироваться умение взаимодействовать в коллективе в процессе совместной конструктивной творческой деятельности;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>4. Будет формироваться культура труда и аккуратность в процессе конструктивной деятельности.</w:t>
      </w:r>
    </w:p>
    <w:p w:rsidR="00221FEE" w:rsidRPr="000C4871" w:rsidRDefault="00221FEE" w:rsidP="0090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Кроме получения типовых знаний и умений, обучающиеся приобретают и познавательный интерес к авиаракетомоделированию. </w:t>
      </w:r>
      <w:r w:rsidR="007B7739">
        <w:rPr>
          <w:rFonts w:ascii="Times New Roman" w:hAnsi="Times New Roman" w:cs="Times New Roman"/>
          <w:sz w:val="24"/>
          <w:szCs w:val="24"/>
        </w:rPr>
        <w:t xml:space="preserve">Проектируя и изготавливая не только типовые </w:t>
      </w:r>
      <w:r w:rsidR="007B7739" w:rsidRPr="007B7739">
        <w:rPr>
          <w:rFonts w:ascii="Times New Roman" w:hAnsi="Times New Roman" w:cs="Times New Roman"/>
          <w:sz w:val="24"/>
          <w:szCs w:val="24"/>
        </w:rPr>
        <w:t>модели</w:t>
      </w:r>
      <w:r w:rsidR="00900494">
        <w:rPr>
          <w:rFonts w:ascii="Times New Roman" w:hAnsi="Times New Roman" w:cs="Times New Roman"/>
          <w:sz w:val="24"/>
          <w:szCs w:val="24"/>
        </w:rPr>
        <w:t xml:space="preserve"> уже существующих прототипов авиационной и космической техники</w:t>
      </w:r>
      <w:r w:rsidR="007B7739" w:rsidRPr="007B7739">
        <w:rPr>
          <w:rFonts w:ascii="Times New Roman" w:hAnsi="Times New Roman" w:cs="Times New Roman"/>
          <w:sz w:val="24"/>
          <w:szCs w:val="24"/>
        </w:rPr>
        <w:t>, но и фантазийные модели и макеты для участия в К</w:t>
      </w:r>
      <w:r w:rsidRPr="007B7739">
        <w:rPr>
          <w:rFonts w:ascii="Times New Roman" w:hAnsi="Times New Roman" w:cs="Times New Roman"/>
          <w:sz w:val="24"/>
          <w:szCs w:val="24"/>
        </w:rPr>
        <w:t>онкурс</w:t>
      </w:r>
      <w:r w:rsidR="007B7739" w:rsidRPr="007B7739">
        <w:rPr>
          <w:rFonts w:ascii="Times New Roman" w:hAnsi="Times New Roman" w:cs="Times New Roman"/>
          <w:sz w:val="24"/>
          <w:szCs w:val="24"/>
        </w:rPr>
        <w:t>е</w:t>
      </w:r>
      <w:r w:rsidRPr="007B7739">
        <w:rPr>
          <w:rFonts w:ascii="Times New Roman" w:hAnsi="Times New Roman" w:cs="Times New Roman"/>
          <w:sz w:val="24"/>
          <w:szCs w:val="24"/>
        </w:rPr>
        <w:t xml:space="preserve"> «Космос», обучающиеся </w:t>
      </w:r>
      <w:r w:rsidR="007B7739" w:rsidRPr="007B7739">
        <w:rPr>
          <w:rFonts w:ascii="Times New Roman" w:hAnsi="Times New Roman" w:cs="Times New Roman"/>
          <w:sz w:val="24"/>
          <w:szCs w:val="24"/>
        </w:rPr>
        <w:t xml:space="preserve">ещё более </w:t>
      </w:r>
      <w:r w:rsidRPr="007B7739">
        <w:rPr>
          <w:rFonts w:ascii="Times New Roman" w:hAnsi="Times New Roman" w:cs="Times New Roman"/>
          <w:sz w:val="24"/>
          <w:szCs w:val="24"/>
        </w:rPr>
        <w:t>развивают воображение, мышление, конструкторские решения, стремление к творчеству.</w:t>
      </w:r>
    </w:p>
    <w:p w:rsidR="00221FEE" w:rsidRPr="000C4871" w:rsidRDefault="00221FE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7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их проверки </w:t>
      </w:r>
    </w:p>
    <w:p w:rsidR="00221FEE" w:rsidRPr="000C4871" w:rsidRDefault="00221FEE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К концу обучения сформирована дружная команда для участия в соревновании с взаимной выручкой, чувством «локтя», гордостью за общий результат. </w:t>
      </w:r>
    </w:p>
    <w:p w:rsidR="00221FEE" w:rsidRPr="000C4871" w:rsidRDefault="00221FEE" w:rsidP="000C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Воспитанники: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имеют интерес к технике, авиации и космонавтике;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имеют начальные представления о конструкции моделей ракет и самол</w:t>
      </w:r>
      <w:r w:rsidR="00142EC2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 xml:space="preserve">тов, систем спасения, авиамодельных и ракетных двигателей, правилах проведения соревнований по авиа- и ракетомоделизму; 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приобрели минимально необходимый объём знаний из области астрономии, авиации, космонавтики, аэродинамики;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развили глазомер, пространственное воображение, моторику рук, способность к анализу;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умеют изготавливать действующие модели ракет и самол</w:t>
      </w:r>
      <w:r w:rsidR="00142EC2">
        <w:rPr>
          <w:rFonts w:ascii="Times New Roman" w:hAnsi="Times New Roman" w:cs="Times New Roman"/>
          <w:sz w:val="24"/>
          <w:szCs w:val="24"/>
        </w:rPr>
        <w:t>ё</w:t>
      </w:r>
      <w:r w:rsidRPr="000C4871">
        <w:rPr>
          <w:rFonts w:ascii="Times New Roman" w:hAnsi="Times New Roman" w:cs="Times New Roman"/>
          <w:sz w:val="24"/>
          <w:szCs w:val="24"/>
        </w:rPr>
        <w:t>тов из доступных материалов с применением простейшего инструмента, а также запускать летающие модели;</w:t>
      </w:r>
    </w:p>
    <w:p w:rsidR="00221FEE" w:rsidRPr="000C4871" w:rsidRDefault="00221FEE" w:rsidP="000C4871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приобрели начальные навыки спортсмена по авиа- и ракетомоделизму</w:t>
      </w:r>
    </w:p>
    <w:p w:rsidR="00221FEE" w:rsidRPr="00614661" w:rsidRDefault="00221FEE" w:rsidP="0061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реализации программы сформулированы, исходя из принципа «дополнительности к основному образованию», с учётом стандартов общего образования и ориентированы на достижение обучающимися личностных, метапредметных и предметных результатов через формирование </w:t>
      </w:r>
      <w:r w:rsidR="00614661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действий.</w:t>
      </w:r>
    </w:p>
    <w:p w:rsidR="00A361C4" w:rsidRPr="000C4871" w:rsidRDefault="00A361C4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84" w:rsidRPr="000C4871" w:rsidRDefault="00560D84" w:rsidP="004D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 Комплекс организационно-педагогических условий</w:t>
      </w:r>
    </w:p>
    <w:p w:rsidR="00560D84" w:rsidRPr="000C4871" w:rsidRDefault="00560D84" w:rsidP="000C48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D84" w:rsidRPr="000C4871" w:rsidRDefault="00560D84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p w:rsidR="00560D84" w:rsidRPr="000C4871" w:rsidRDefault="00560D84" w:rsidP="000C4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ook w:val="04A0"/>
      </w:tblPr>
      <w:tblGrid>
        <w:gridCol w:w="1125"/>
        <w:gridCol w:w="1184"/>
        <w:gridCol w:w="6163"/>
        <w:gridCol w:w="1099"/>
      </w:tblGrid>
      <w:tr w:rsidR="00560D84" w:rsidRPr="000C4871" w:rsidTr="00283265">
        <w:tc>
          <w:tcPr>
            <w:tcW w:w="2309" w:type="dxa"/>
            <w:gridSpan w:val="2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6163" w:type="dxa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1099" w:type="dxa"/>
          </w:tcPr>
          <w:p w:rsidR="00560D84" w:rsidRPr="000C4871" w:rsidRDefault="00560D84" w:rsidP="000C48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60D84" w:rsidRPr="000C4871" w:rsidTr="00283265">
        <w:trPr>
          <w:trHeight w:val="236"/>
        </w:trPr>
        <w:tc>
          <w:tcPr>
            <w:tcW w:w="8472" w:type="dxa"/>
            <w:gridSpan w:val="3"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D84" w:rsidRPr="000C4871" w:rsidTr="00864FE7">
        <w:trPr>
          <w:trHeight w:val="236"/>
        </w:trPr>
        <w:tc>
          <w:tcPr>
            <w:tcW w:w="1125" w:type="dxa"/>
            <w:vMerge w:val="restart"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1-й месяц</w:t>
            </w:r>
          </w:p>
        </w:tc>
        <w:tc>
          <w:tcPr>
            <w:tcW w:w="1184" w:type="dxa"/>
            <w:vMerge w:val="restart"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721B6C" w:rsidRPr="000C4871" w:rsidRDefault="00721B6C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1. Вводный раздел.</w:t>
            </w:r>
          </w:p>
          <w:p w:rsidR="00560D84" w:rsidRPr="000C4871" w:rsidRDefault="00721B6C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Правила поведения в ЦМДО. План занятий и мероприятий по авиаракетомоделированию</w:t>
            </w:r>
            <w:r w:rsidR="00A84A31" w:rsidRPr="000C4871"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. Техника без</w:t>
            </w:r>
            <w:r w:rsidR="00A84A31" w:rsidRPr="000C4871">
              <w:rPr>
                <w:rFonts w:ascii="Times New Roman" w:hAnsi="Times New Roman"/>
                <w:sz w:val="24"/>
                <w:szCs w:val="24"/>
              </w:rPr>
              <w:t xml:space="preserve">опасного труда в моделировании. </w:t>
            </w:r>
            <w:r w:rsidR="00A84A31" w:rsidRPr="000C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Применяемые материалы и инструмент.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="00A84A31" w:rsidRPr="000C4871">
              <w:rPr>
                <w:rFonts w:ascii="Times New Roman" w:hAnsi="Times New Roman"/>
                <w:sz w:val="24"/>
                <w:szCs w:val="24"/>
              </w:rPr>
              <w:t>учреждению.</w:t>
            </w:r>
          </w:p>
        </w:tc>
        <w:tc>
          <w:tcPr>
            <w:tcW w:w="1099" w:type="dxa"/>
            <w:shd w:val="clear" w:color="auto" w:fill="FFFF8F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60D84" w:rsidRPr="000C4871" w:rsidTr="00864FE7">
        <w:tc>
          <w:tcPr>
            <w:tcW w:w="1125" w:type="dxa"/>
            <w:vMerge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560D84" w:rsidRPr="000C4871" w:rsidRDefault="00283265" w:rsidP="000C487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Авиация и </w:t>
            </w:r>
            <w:r w:rsidR="00390FAF" w:rsidRPr="000C4871">
              <w:rPr>
                <w:rFonts w:ascii="Times New Roman" w:eastAsiaTheme="minorEastAsia" w:hAnsi="Times New Roman"/>
                <w:sz w:val="24"/>
                <w:szCs w:val="24"/>
              </w:rPr>
              <w:t>космонавтика, их</w:t>
            </w: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назначение.</w:t>
            </w:r>
            <w:r w:rsidR="00D439FE"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 Виды летательных аппаратов. </w:t>
            </w:r>
            <w:r w:rsidR="003E6174" w:rsidRPr="000C4871">
              <w:rPr>
                <w:rFonts w:ascii="Times New Roman" w:eastAsiaTheme="minorEastAsia" w:hAnsi="Times New Roman"/>
                <w:sz w:val="24"/>
                <w:szCs w:val="24"/>
              </w:rPr>
              <w:t>Ракеты-носители, к</w:t>
            </w:r>
            <w:r w:rsidR="00390FAF"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осмические корабли и аппараты. </w:t>
            </w: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Названия основных частей самолёт</w:t>
            </w:r>
            <w:r w:rsidR="00390FAF" w:rsidRPr="000C4871">
              <w:rPr>
                <w:rFonts w:ascii="Times New Roman" w:eastAsiaTheme="minorEastAsia" w:hAnsi="Times New Roman"/>
                <w:sz w:val="24"/>
                <w:szCs w:val="24"/>
              </w:rPr>
              <w:t>ов и ракет</w:t>
            </w: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7C42FD"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 «модель». История авиа</w:t>
            </w:r>
            <w:r w:rsidR="00144DA5" w:rsidRPr="000C4871">
              <w:rPr>
                <w:rFonts w:ascii="Times New Roman" w:eastAsiaTheme="minorEastAsia" w:hAnsi="Times New Roman"/>
                <w:sz w:val="24"/>
                <w:szCs w:val="24"/>
              </w:rPr>
              <w:t>ционного</w:t>
            </w:r>
            <w:r w:rsidR="007C42FD"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 и ракет</w:t>
            </w:r>
            <w:r w:rsidR="00144DA5"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ного </w:t>
            </w:r>
            <w:r w:rsidR="007C42FD" w:rsidRPr="000C4871">
              <w:rPr>
                <w:rFonts w:ascii="Times New Roman" w:eastAsiaTheme="minorEastAsia" w:hAnsi="Times New Roman"/>
                <w:sz w:val="24"/>
                <w:szCs w:val="24"/>
              </w:rPr>
              <w:t>моделизма в России</w:t>
            </w:r>
            <w:r w:rsidR="004D4EE6">
              <w:rPr>
                <w:rFonts w:ascii="Times New Roman" w:eastAsiaTheme="minorEastAsia" w:hAnsi="Times New Roman"/>
                <w:sz w:val="24"/>
                <w:szCs w:val="24"/>
              </w:rPr>
              <w:t xml:space="preserve"> и в Мире</w:t>
            </w:r>
            <w:r w:rsidR="007C42FD" w:rsidRPr="000C487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shd w:val="clear" w:color="auto" w:fill="FFFF8F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D84" w:rsidRPr="000C4871" w:rsidTr="00D439FE">
        <w:tc>
          <w:tcPr>
            <w:tcW w:w="1125" w:type="dxa"/>
            <w:vMerge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390FAF" w:rsidRPr="000C4871" w:rsidRDefault="00390FAF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2. Простейшие летающие модели из бумаги</w:t>
            </w:r>
            <w:r w:rsidR="00D36AF2"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(ротошюты, планеры, ракеты).</w:t>
            </w:r>
          </w:p>
          <w:p w:rsidR="00560D84" w:rsidRPr="000C4871" w:rsidRDefault="00283265" w:rsidP="000C4871">
            <w:pPr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Изготовление </w:t>
            </w:r>
            <w:r w:rsidR="00D439FE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ротошюта из бумаги (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бумажного вертолёт</w:t>
            </w:r>
            <w:r w:rsidR="00D439FE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ика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). Работа с линейкой и карандашом. Выполнение схемы ротошюта по образцу. Из</w:t>
            </w:r>
            <w:r w:rsidR="00D439FE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готовление и запуск ротошюта. Знакомство с понятием «аэродинамика». Экспериментальные полёты.</w:t>
            </w:r>
          </w:p>
        </w:tc>
        <w:tc>
          <w:tcPr>
            <w:tcW w:w="1099" w:type="dxa"/>
            <w:shd w:val="clear" w:color="auto" w:fill="B4DE86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D84" w:rsidRPr="000C4871" w:rsidTr="00D439FE">
        <w:tc>
          <w:tcPr>
            <w:tcW w:w="1125" w:type="dxa"/>
            <w:vMerge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560D84" w:rsidRPr="000C4871" w:rsidRDefault="00D439FE" w:rsidP="000C4871">
            <w:pPr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Изготовление летающих моделей планера из бумаги (бумажных самолётиков типа «голубок», «стрела»</w:t>
            </w:r>
            <w:r w:rsidR="00520A21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и др.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). </w:t>
            </w:r>
            <w:r w:rsidR="00CE42F3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Пробные запуски, регулировка.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42F3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Знакомство с понятиями «у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гол V</w:t>
            </w:r>
            <w:r w:rsidR="00CE42F3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»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CE42F3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«центр тяжести», «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устойчивость модели в полёте</w:t>
            </w:r>
            <w:r w:rsidR="00CE42F3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»</w:t>
            </w:r>
            <w:r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.</w:t>
            </w:r>
            <w:r w:rsidR="00612A70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B4DE86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D84" w:rsidRPr="000C4871" w:rsidTr="00D439FE">
        <w:tc>
          <w:tcPr>
            <w:tcW w:w="1125" w:type="dxa"/>
            <w:vMerge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560D84" w:rsidRPr="000C4871" w:rsidRDefault="0017213D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Тренировочные запуски бумажных моделей планеров. Особенности регулировки на дальность и продолжительность полёта. </w:t>
            </w:r>
            <w:r w:rsidR="00612A70" w:rsidRPr="000C4871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Внутренние (кружковые) соревнования</w:t>
            </w:r>
            <w:r w:rsidR="00811A36" w:rsidRPr="000C4871">
              <w:rPr>
                <w:rFonts w:ascii="Times New Roman" w:hAnsi="Times New Roman"/>
                <w:sz w:val="24"/>
                <w:szCs w:val="24"/>
              </w:rPr>
              <w:t xml:space="preserve"> по бумажной авиации.</w:t>
            </w:r>
          </w:p>
        </w:tc>
        <w:tc>
          <w:tcPr>
            <w:tcW w:w="1099" w:type="dxa"/>
            <w:shd w:val="clear" w:color="auto" w:fill="B4DE86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D84" w:rsidRPr="000C4871" w:rsidTr="00D439FE">
        <w:tc>
          <w:tcPr>
            <w:tcW w:w="1125" w:type="dxa"/>
            <w:vMerge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AB7F4C" w:rsidRPr="000C4871" w:rsidRDefault="00CD4818" w:rsidP="000C4871">
            <w:pPr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простейшего планера из плотной бумаги. Нанесение контура модели методом «сетки». Вырезание,  оформление сгибов. Запуск и регулировка. Знакомство с понятиями «поперечная и продольная устойчивость»,  «</w:t>
            </w:r>
            <w:r w:rsidR="009E405A" w:rsidRPr="000C4871">
              <w:rPr>
                <w:rFonts w:ascii="Times New Roman" w:hAnsi="Times New Roman"/>
                <w:sz w:val="24"/>
                <w:szCs w:val="24"/>
              </w:rPr>
              <w:t>траектория планирования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»</w:t>
            </w:r>
            <w:r w:rsidR="009E405A" w:rsidRPr="000C4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shd w:val="clear" w:color="auto" w:fill="B4DE86"/>
          </w:tcPr>
          <w:p w:rsidR="00560D84" w:rsidRPr="000C4871" w:rsidRDefault="00560D84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D439FE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простейших моделей ракет из бумаги. Вырезание и склеивание корпуса, обтекателя</w:t>
            </w:r>
          </w:p>
        </w:tc>
        <w:tc>
          <w:tcPr>
            <w:tcW w:w="1099" w:type="dxa"/>
            <w:shd w:val="clear" w:color="auto" w:fill="B4DE86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D439FE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D36AF2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простейших моделей ракет из бумаги. Вырезание стабилизаторов и обработка их кромок, соединение с корпусом.</w:t>
            </w:r>
          </w:p>
        </w:tc>
        <w:tc>
          <w:tcPr>
            <w:tcW w:w="1099" w:type="dxa"/>
            <w:shd w:val="clear" w:color="auto" w:fill="B4DE86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D439FE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D36AF2" w:rsidP="000C4871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Пробные запуски простейших моделей ракет методом холодного пуска</w:t>
            </w:r>
            <w:r w:rsidR="00811A36" w:rsidRPr="000C4871">
              <w:rPr>
                <w:rFonts w:ascii="Times New Roman" w:hAnsi="Times New Roman"/>
                <w:sz w:val="24"/>
                <w:szCs w:val="24"/>
              </w:rPr>
              <w:t xml:space="preserve">. Внутренние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(кружковые) </w:t>
            </w:r>
            <w:r w:rsidR="00811A36" w:rsidRPr="000C487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.</w:t>
            </w:r>
            <w:r w:rsidR="00811A36" w:rsidRPr="000C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B4DE86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Конструкции летательных аппаратов. Изготовление метательных моделей планеров.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Знакомство с конструкцией самолёта и планера. Схемы самолётов.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Классификация авиамоделей.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Выбор конструкции планера. Выполнение чертежа деталей. Изготовление шаблонов. Подбор инструмента и материалов. Вырезание деталей из потолочной плитки (стиропоры).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Знакомство с законами аэродинамики. Подъёмная сила. Виды профилей, конструктивные элементы крыла. Обработка профиля крыла.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Особенности обработки деталей из древесины. Подбор деревянных реек для планера. Изготовление лонжерона. Усиление передней кромки скотчем или с помощью лонжерона.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Изготовление стапеля для сборки крыла. Обработка и соединение крыла под углом V на стапеле. </w:t>
            </w:r>
          </w:p>
          <w:p w:rsidR="00C211BA" w:rsidRPr="000C4871" w:rsidRDefault="00C211BA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понятиями «угол установки крыла», «угол атаки». Изготовление пилона крыла.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Соединение крыла с пилоном.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Обработка стабилизатора и киля. Усиление передней кромки хвостового оперения скотчем.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Изготовление фюзеляжа. Обработка деревянной рейки, выпиливание носика лобзиком. Соединение носика с рейкой-фюзеляжем.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Обработка фюзеляжа. Соединение фюзеляжа с хвостовым оперением.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Изготовление резиновых колец крепления крыла. Сборка модели. Пробный запуск. Доработка модели.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Знакомство с теорией полёта планера. Центровка модели. Особенности запуска модели планера "с руки" в дисциплинах на дальность, продолжительность и точность планирования.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Ознакомление с правилами проведения соревнований по авиамодельному спорту в классах метательных моделей планеров классов F-1N, F-1E - свободнолетающие модели планеров, запускаемые "с руки". Тренировочные запуски.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Тренировочные запуски. Регулировка модели на дальность планирования.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Тренировочные запуски. Регулировка модели на продолжительность полёта и точность приземления.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Тренировочные запуски. Регулировка модели на продолжительность полёта и точность приземления.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Тренировочные запуски, регулировка и доработка моделей планера. Подготовка моделей к соревнованиям.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Ознакомление с Положением о соревнованиях </w:t>
            </w:r>
            <w:r w:rsidRPr="000C4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авиамодельному спорту в классе метательных моделей планеров.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Формирование команд. Инструктаж о правилах поведения на стартовой площадке и в пути следования к месту проведения соревнований.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CE7B10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окружных соревнованиях по авиамодельному спорту в классе метательных моделей планеров.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66366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Обсуждение результатов выступления на соревнованиях. Анализ ошибок и неудач. Ремонт и консервация моделей планеров.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Изготовление одноступенчатых моделей ракет чемпионатных классов </w:t>
            </w:r>
            <w:r w:rsidRPr="000C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F26D6F" w:rsidRPr="000C4871">
              <w:rPr>
                <w:rFonts w:ascii="Times New Roman" w:hAnsi="Times New Roman"/>
                <w:b/>
                <w:sz w:val="24"/>
                <w:szCs w:val="24"/>
              </w:rPr>
              <w:t>-3,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="00F26D6F"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из экологически чистых материалов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«ракета-носитель». История отечественного </w:t>
            </w:r>
            <w:r w:rsidR="004D4EE6">
              <w:rPr>
                <w:rFonts w:ascii="Times New Roman" w:hAnsi="Times New Roman"/>
                <w:sz w:val="24"/>
                <w:szCs w:val="24"/>
              </w:rPr>
              <w:t xml:space="preserve">и мирового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ракетостроения. Советские и российские космические ракеты-носители – виды, предназначение, основные элементы конструкции. Понятие «ступень ракеты». 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История зарождения и развития ракетомодельного спорта в России</w:t>
            </w:r>
            <w:r w:rsidR="004D4EE6">
              <w:rPr>
                <w:rFonts w:ascii="Times New Roman" w:hAnsi="Times New Roman"/>
                <w:sz w:val="24"/>
                <w:szCs w:val="24"/>
              </w:rPr>
              <w:t>, в Мире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и в нашем городе.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Знакомство с классификацией моделей ракет. 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Модели чемпионатных классов </w:t>
            </w:r>
            <w:r w:rsidRPr="000C48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-3 и </w:t>
            </w:r>
            <w:r w:rsidRPr="000C48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-6. Конструкция, основные размеры, технология изготовления, применяемые материалы. Подбор материалов,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инструмента, приспособлений для изготовления корпуса модели.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Расчёт размеров, вычерчивание, вырезание заготовок для корпусов моделей. Знакомство с технологией изготовления однослойных и двухслойных корпусов из бумаги.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Изготовление двухслойных корпусов из бумаги с применением оправок и клея «Жидкое стекло».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5-й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Изготовление однослойных корпусов из бумаги с применением оправок и клея «Титан».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Изготовление однослойных корпусов из бумаги с применением оправок и клея «Титан».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Изготовление многослойных трубок для двигательных отсеков из бумаги с применением оправок и клея «Жидкое стекло».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5B323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Сборка двигательных отсеков. Соединение трубок со шпангоутами. Нанесение элемента термозащиты на шпангоуты.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хвостового (кормового) обтекателя из бумаги, соединение его с трубкой двигательного отсека.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Соединение корпусов с двигательными отсеками.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шаблона стабилизаторов. Вырезание стабилизаторов из картона или стиропоры (потолочной плитки).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Знакомство с понятиями «аэродинамическая форма, профиль», «сопротивление воздуха». Обработка стабилизаторов с применением брусков, наждачной бумаги.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6-й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Разметка корпуса для крепления стабилизаторов и направляющих колец. Соединение стабилизаторов с корпусом.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Закрепление понятий «сопротивление воздуха», «аэродинамическая форма». Выбор формы для головного обтекателя. Изготовление шаблона. Вычерчивание по шаблону, вырезание из бумаги заготовок для головных обтекателей. Технология изготовления однослойных и двухслойных головных обтекателей.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конусов для головных обтекателей из бумаги с применением клеёв и оправок.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Обработка «стаканчиков» (втулки головного обтекателя), изготовление подвязки</w:t>
            </w:r>
            <w:r w:rsidR="00B0631D" w:rsidRPr="000C4871">
              <w:rPr>
                <w:rFonts w:ascii="Times New Roman" w:hAnsi="Times New Roman"/>
                <w:sz w:val="24"/>
                <w:szCs w:val="24"/>
              </w:rPr>
              <w:t xml:space="preserve"> обтекателей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. Соединение втулки с конусом.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Изготовление подвязки модели, полная сборка модели ракеты.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Определение центра тяжести модели. Выполнение центровки модели.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Изготовление системы спасения «парашют»  для моделей ракет класса  </w:t>
            </w:r>
            <w:r w:rsidRPr="000C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-3.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Знакомство с системами спасения спускаемых космических аппаратов. Виды систем спасения для моделей ракет различных классов. Система спасения «парашют». Виды парашютов, основные элементы, принципы работы парашюта. Требования к парашютам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для моделей ракет. Технология изготовления, применяемые материалы. Подбор материалов для купола и строп.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комплектов строп для парашютов.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7-й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Изготовление купола парашюта. Подготовка материала. Методы вычерчивания и вырезания.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Соединение купола парашюта со стропами.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Способы укладки парашютов в модель. Обработка готовых парашютов тальком и укладка для временного хранения до начала соревнований.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AF54FF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6. Изготовление модели планера с мягким крылом. Подготовка и участие в соревнованиях.</w:t>
            </w:r>
          </w:p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Знакомство с планером </w:t>
            </w:r>
            <w:r w:rsidR="00506A8E">
              <w:rPr>
                <w:rFonts w:ascii="Times New Roman" w:hAnsi="Times New Roman"/>
                <w:sz w:val="24"/>
                <w:szCs w:val="24"/>
              </w:rPr>
              <w:t xml:space="preserve">аэродинамической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схемы «утка». Определение основных размеров, выполнение чертежа модели. Изготовление шаблонов. Подбор материалов.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AF54FF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Обработка центральной рейки и «усов» крыла, склеивание по чертежу. 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AF54FF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Обработка реек и склеивание предкрылка. Обтяжка синтетической плёнкой крыла и предкрылка. 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Cs/>
                <w:sz w:val="24"/>
                <w:szCs w:val="24"/>
              </w:rPr>
              <w:t>Соединение крыла с предкрылком. Пробный запуск. Регулировка и доработка модели. Тренировочные запуски. Подготовка к соревнованиям.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окружных соревнованиях по авиамодельному спорту в классе метательных моделей планеров.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BE3EDF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8-й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Обсуждение результатов выступления на соревнованиях. Анализ ошибок и неудач. Ремонт и консервация моделей планеров.</w:t>
            </w:r>
          </w:p>
        </w:tc>
        <w:tc>
          <w:tcPr>
            <w:tcW w:w="1099" w:type="dxa"/>
            <w:shd w:val="clear" w:color="auto" w:fill="FFC00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61490E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Раздел 7. Изготовление моделей </w:t>
            </w:r>
            <w:r w:rsidR="001223E4"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и макетов </w:t>
            </w:r>
            <w:r w:rsidR="00811A36" w:rsidRPr="000C4871">
              <w:rPr>
                <w:rFonts w:ascii="Times New Roman" w:hAnsi="Times New Roman"/>
                <w:b/>
                <w:sz w:val="24"/>
                <w:szCs w:val="24"/>
              </w:rPr>
              <w:t>ракетно-</w:t>
            </w:r>
            <w:r w:rsidR="00E37125" w:rsidRPr="000C4871">
              <w:rPr>
                <w:rFonts w:ascii="Times New Roman" w:hAnsi="Times New Roman"/>
                <w:b/>
                <w:sz w:val="24"/>
                <w:szCs w:val="24"/>
              </w:rPr>
              <w:t>косм</w:t>
            </w:r>
            <w:r w:rsidR="00811A36" w:rsidRPr="000C4871">
              <w:rPr>
                <w:rFonts w:ascii="Times New Roman" w:hAnsi="Times New Roman"/>
                <w:b/>
                <w:sz w:val="24"/>
                <w:szCs w:val="24"/>
              </w:rPr>
              <w:t>ической техники (РКТ)</w:t>
            </w:r>
            <w:r w:rsidR="001223E4" w:rsidRPr="000C487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космических аппаратов</w:t>
            </w:r>
            <w:r w:rsidR="00811A36" w:rsidRPr="000C4871">
              <w:rPr>
                <w:rFonts w:ascii="Times New Roman" w:hAnsi="Times New Roman"/>
                <w:b/>
                <w:sz w:val="24"/>
                <w:szCs w:val="24"/>
              </w:rPr>
              <w:t>. Участие в Открытом региональном конкурсе-выставке "Космос-2021".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Расширение понятий «космос», «космонавтика», «ракетно-космическая техника», «космические аппараты». Ознакомление с Положением об Открытом региональном конкурсе-выставке «Космос-2021».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Выбор моделей ракетно-космической техники (РКТ). Подбор материалов. Знакомство с технологией изготовления моделей-копий из бумаги. Ознакомление со схемой сборки модели РКТ по инструкции.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Вырезание деталей бумажной модели. Придание формы деталям с помощью оправок. Склеивание первой ступени РКТ.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sz w:val="24"/>
                <w:szCs w:val="24"/>
              </w:rPr>
              <w:t>Вырезание, формовка и склеивание деталей второй и последующих ступеней РКТ.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386DB1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Сборка, склеивание всех ступеней, узлов модели. Деталировка модели.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BE3EDF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eastAsiaTheme="minorEastAsia" w:hAnsi="Times New Roman"/>
                <w:bCs/>
                <w:sz w:val="24"/>
                <w:szCs w:val="24"/>
              </w:rPr>
              <w:t>Оформление работ. Сдача готовых работ на конкурс "Космос-2021".</w:t>
            </w:r>
          </w:p>
        </w:tc>
        <w:tc>
          <w:tcPr>
            <w:tcW w:w="1099" w:type="dxa"/>
            <w:shd w:val="clear" w:color="auto" w:fill="947BF1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8. Изготовление системы спасения «стримерная лента» для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моделей ракет класса </w:t>
            </w:r>
            <w:r w:rsidRPr="000C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-6. 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Знакомство с понятием «стримерная лента».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Требования к ленте, технология изготовления, выбор материала. Определение размеров, нарезка заготовок для лент из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лавсановой плёнки. Нанесение разметки на заготовку для ленты. 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11A36" w:rsidRPr="000C4871" w:rsidTr="00846353">
        <w:tc>
          <w:tcPr>
            <w:tcW w:w="1125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lastRenderedPageBreak/>
              <w:t>9-й месяц</w:t>
            </w: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Способы сгибания ленты. Сгибание ленты по разметке, укладка в пресс-форму, термическая обработка в муфельной печи.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46353">
        <w:tc>
          <w:tcPr>
            <w:tcW w:w="1125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Изготовление подвязки стримерной ленты. Обработка готовой ленты тальком и укладка в корпус модели.</w:t>
            </w:r>
          </w:p>
        </w:tc>
        <w:tc>
          <w:tcPr>
            <w:tcW w:w="1099" w:type="dxa"/>
            <w:shd w:val="clear" w:color="auto" w:fill="9BE5F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9. Ракетные модельные двигатели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Знакомство с понятиями «реактивное движение, реактивная тяга». Ракетные двигатели и их виды. Классификация и устройство модельных ракетных двигателей (МРД). Требования, предъявляемые к МРД. Техника безопасного использования МРД при запуске моделей ракет.</w:t>
            </w:r>
          </w:p>
        </w:tc>
        <w:tc>
          <w:tcPr>
            <w:tcW w:w="1099" w:type="dxa"/>
            <w:shd w:val="clear" w:color="auto" w:fill="FF9F9F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10. Стартовое оборудование. Системы запуска моделей ракет.</w:t>
            </w:r>
            <w:r w:rsidR="00FA4AC0"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 Метеорология для моделиста.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Космодромы России и Мира. Ракетно-космический комплекс Байконур. Сооружения для пуска ракет.</w:t>
            </w:r>
          </w:p>
          <w:p w:rsidR="00FA4AC0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Системы запуска моделей ракет – конструкции, устройство. Знакомство со стартовым оборудованием. Пульт для запуска моделей. </w:t>
            </w:r>
          </w:p>
          <w:p w:rsidR="00811A36" w:rsidRPr="000C4871" w:rsidRDefault="00FA4AC0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Выбор метеорологических условий для старта модели. </w:t>
            </w:r>
            <w:r w:rsidR="00811A36" w:rsidRPr="000C4871">
              <w:rPr>
                <w:rFonts w:ascii="Times New Roman" w:hAnsi="Times New Roman"/>
                <w:sz w:val="24"/>
                <w:szCs w:val="24"/>
              </w:rPr>
              <w:t>Тренировочные запуски моделей ракет (Холодные запуски – имитация пуска).</w:t>
            </w:r>
          </w:p>
        </w:tc>
        <w:tc>
          <w:tcPr>
            <w:tcW w:w="1099" w:type="dxa"/>
            <w:shd w:val="clear" w:color="auto" w:fill="83FC52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11. Соревнования по авиамодельному спорту в классе моделей ракет. Подготовка, проведение, участие.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проведения соревнований и Положением о соревнованиях </w:t>
            </w:r>
            <w:r w:rsidRPr="000C48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авиамодельному спорту в классе моделей ракет. 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>Формирование команд. Инструктаж о правилах поведения на стартовой площадке и в пути следования к месту проведения соревнований. Подготовка моделей и стартового оборудования к соревнованиям.</w:t>
            </w:r>
          </w:p>
        </w:tc>
        <w:tc>
          <w:tcPr>
            <w:tcW w:w="1099" w:type="dxa"/>
            <w:shd w:val="clear" w:color="auto" w:fill="00B0F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Участие в окружных соревнованиях по авиамодельному спорту в классе моделей ракет.</w:t>
            </w:r>
          </w:p>
        </w:tc>
        <w:tc>
          <w:tcPr>
            <w:tcW w:w="1099" w:type="dxa"/>
            <w:shd w:val="clear" w:color="auto" w:fill="00B0F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Обсуждение результатов выступления на соревнованиях. Анализ ошибок и неудач. Ремонт и консервация моделей ракет.</w:t>
            </w:r>
          </w:p>
        </w:tc>
        <w:tc>
          <w:tcPr>
            <w:tcW w:w="1099" w:type="dxa"/>
            <w:shd w:val="clear" w:color="auto" w:fill="00B0F0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864FE7">
        <w:tc>
          <w:tcPr>
            <w:tcW w:w="1125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11A36" w:rsidRPr="000C4871" w:rsidRDefault="00811A36" w:rsidP="000C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Раздел 12.</w:t>
            </w:r>
            <w:r w:rsidRPr="000C4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811A36" w:rsidRPr="000C4871" w:rsidRDefault="00811A36" w:rsidP="000C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Итоговое занятие. Оценка результатов работы за учебный год. Вручение дипломов и свидетельств участникам Конкурса «Космос-2021»</w:t>
            </w:r>
          </w:p>
        </w:tc>
        <w:tc>
          <w:tcPr>
            <w:tcW w:w="1099" w:type="dxa"/>
            <w:shd w:val="clear" w:color="auto" w:fill="F78D35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36" w:rsidRPr="000C4871" w:rsidTr="00283265">
        <w:tc>
          <w:tcPr>
            <w:tcW w:w="8472" w:type="dxa"/>
            <w:gridSpan w:val="3"/>
          </w:tcPr>
          <w:p w:rsidR="00811A36" w:rsidRPr="000C4871" w:rsidRDefault="00811A36" w:rsidP="000C48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811A36" w:rsidRPr="000C4871" w:rsidRDefault="00811A36" w:rsidP="000C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AA3003" w:rsidRDefault="00AA3003" w:rsidP="00614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D32A9" w:rsidRDefault="005D32A9" w:rsidP="005D3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1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5D32A9" w:rsidRPr="000C4871" w:rsidRDefault="005D32A9" w:rsidP="005D3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A9" w:rsidRPr="00665A60" w:rsidRDefault="005D32A9" w:rsidP="005D3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6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D32A9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 реализации Программы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00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 xml:space="preserve">методические разработки занятий, 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 xml:space="preserve">схемы, чертежи из журналов, 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lastRenderedPageBreak/>
        <w:t>собственные разработки моделей, приспособлений и оснасток, опробованные в ходе проведения всероссийских и международных профильных космических школ (МДЦ «Артек» и др.),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>фильмы, видеоуроки («Уроки из космоса» и др.),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>наглядные учебные пособия (плакаты, схемы, таблицы),</w:t>
      </w:r>
    </w:p>
    <w:p w:rsidR="005D32A9" w:rsidRPr="007B2E16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>подборка технической литературы, журналов,</w:t>
      </w:r>
    </w:p>
    <w:p w:rsidR="005D32A9" w:rsidRPr="00FE1C5D" w:rsidRDefault="005D32A9" w:rsidP="005D32A9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16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5D32A9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требуется:</w:t>
      </w:r>
    </w:p>
    <w:p w:rsidR="005D32A9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B9">
        <w:rPr>
          <w:rFonts w:ascii="Times New Roman" w:hAnsi="Times New Roman" w:cs="Times New Roman"/>
          <w:color w:val="000000" w:themeColor="text1"/>
          <w:sz w:val="24"/>
          <w:szCs w:val="24"/>
        </w:rPr>
        <w:t>Учебный кабинет</w:t>
      </w:r>
      <w:r w:rsidRPr="00101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1AB9">
        <w:rPr>
          <w:rFonts w:ascii="Times New Roman" w:hAnsi="Times New Roman" w:cs="Times New Roman"/>
          <w:color w:val="000000" w:themeColor="text1"/>
          <w:sz w:val="24"/>
          <w:szCs w:val="24"/>
        </w:rPr>
        <w:t>для учебных занятий, соответствующее санитарным нормам и правилам.</w:t>
      </w:r>
    </w:p>
    <w:p w:rsidR="005D32A9" w:rsidRPr="00CC2F5F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0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 компьютер в комплекте с цветным принтером, телевизор.</w:t>
      </w:r>
    </w:p>
    <w:p w:rsidR="005D32A9" w:rsidRPr="008700AA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2">
        <w:rPr>
          <w:rFonts w:ascii="Times New Roman" w:hAnsi="Times New Roman" w:cs="Times New Roman"/>
          <w:b/>
          <w:sz w:val="24"/>
          <w:szCs w:val="24"/>
        </w:rPr>
        <w:t xml:space="preserve">Станочное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другое </w:t>
      </w:r>
      <w:r w:rsidRPr="00EB698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– станок </w:t>
      </w:r>
      <w:r w:rsidRPr="008700AA">
        <w:rPr>
          <w:rFonts w:ascii="Times New Roman" w:hAnsi="Times New Roman" w:cs="Times New Roman"/>
          <w:sz w:val="24"/>
          <w:szCs w:val="24"/>
        </w:rPr>
        <w:t>сверлильный,</w:t>
      </w:r>
      <w:r>
        <w:rPr>
          <w:rFonts w:ascii="Times New Roman" w:hAnsi="Times New Roman" w:cs="Times New Roman"/>
          <w:sz w:val="24"/>
          <w:szCs w:val="24"/>
        </w:rPr>
        <w:t xml:space="preserve"> станок </w:t>
      </w:r>
      <w:r w:rsidRPr="008700AA">
        <w:rPr>
          <w:rFonts w:ascii="Times New Roman" w:hAnsi="Times New Roman" w:cs="Times New Roman"/>
          <w:sz w:val="24"/>
          <w:szCs w:val="24"/>
        </w:rPr>
        <w:t>заточной</w:t>
      </w:r>
      <w:r>
        <w:rPr>
          <w:rFonts w:ascii="Times New Roman" w:hAnsi="Times New Roman" w:cs="Times New Roman"/>
          <w:sz w:val="24"/>
          <w:szCs w:val="24"/>
        </w:rPr>
        <w:t xml:space="preserve"> (наждак)</w:t>
      </w:r>
      <w:r w:rsidRPr="00870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AA">
        <w:rPr>
          <w:rFonts w:ascii="Times New Roman" w:hAnsi="Times New Roman" w:cs="Times New Roman"/>
          <w:sz w:val="24"/>
          <w:szCs w:val="24"/>
        </w:rPr>
        <w:t>лобзик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</w:t>
      </w:r>
      <w:r w:rsidRPr="00870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станок </w:t>
      </w:r>
      <w:r w:rsidRPr="008700AA">
        <w:rPr>
          <w:rFonts w:ascii="Times New Roman" w:hAnsi="Times New Roman" w:cs="Times New Roman"/>
          <w:sz w:val="24"/>
          <w:szCs w:val="24"/>
        </w:rPr>
        <w:t>токарно-винторезный</w:t>
      </w:r>
      <w:r>
        <w:rPr>
          <w:rFonts w:ascii="Times New Roman" w:hAnsi="Times New Roman" w:cs="Times New Roman"/>
          <w:sz w:val="24"/>
          <w:szCs w:val="24"/>
        </w:rPr>
        <w:t xml:space="preserve"> настольный (в перспективе)</w:t>
      </w:r>
      <w:r w:rsidRPr="00870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станок фрезерный настольный (в перспективе), 3Д-принтер</w:t>
      </w:r>
      <w:r w:rsidRPr="00870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печь сушильная (для закаливания стримерных лент), светильник настольный ученический направленного света – 10 шт.</w:t>
      </w:r>
    </w:p>
    <w:p w:rsidR="005D32A9" w:rsidRPr="008700AA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6DF">
        <w:rPr>
          <w:rFonts w:ascii="Times New Roman" w:hAnsi="Times New Roman" w:cs="Times New Roman"/>
          <w:b/>
          <w:bCs/>
          <w:sz w:val="24"/>
          <w:szCs w:val="24"/>
        </w:rPr>
        <w:t>Инструмент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столярно-слесарный, электрический, мерительный и другой</w:t>
      </w:r>
      <w:r>
        <w:rPr>
          <w:rFonts w:ascii="Times New Roman" w:hAnsi="Times New Roman" w:cs="Times New Roman"/>
          <w:sz w:val="24"/>
          <w:szCs w:val="24"/>
        </w:rPr>
        <w:t xml:space="preserve"> – ножницы цельнометаллические средние и большие, ножи канцелярские, ножи сапожные, пинцеты металлические, </w:t>
      </w:r>
      <w:r w:rsidRPr="008700AA">
        <w:rPr>
          <w:rFonts w:ascii="Times New Roman" w:hAnsi="Times New Roman" w:cs="Times New Roman"/>
          <w:sz w:val="24"/>
          <w:szCs w:val="24"/>
        </w:rPr>
        <w:t>плоскогубцы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AA">
        <w:rPr>
          <w:rFonts w:ascii="Times New Roman" w:hAnsi="Times New Roman" w:cs="Times New Roman"/>
          <w:sz w:val="24"/>
          <w:szCs w:val="24"/>
        </w:rPr>
        <w:t>круглогубцы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AA">
        <w:rPr>
          <w:rFonts w:ascii="Times New Roman" w:hAnsi="Times New Roman" w:cs="Times New Roman"/>
          <w:sz w:val="24"/>
          <w:szCs w:val="24"/>
        </w:rPr>
        <w:t>отвертк</w:t>
      </w:r>
      <w:r>
        <w:rPr>
          <w:rFonts w:ascii="Times New Roman" w:hAnsi="Times New Roman" w:cs="Times New Roman"/>
          <w:sz w:val="24"/>
          <w:szCs w:val="24"/>
        </w:rPr>
        <w:t xml:space="preserve">и разные, </w:t>
      </w:r>
      <w:r w:rsidRPr="008700AA">
        <w:rPr>
          <w:rFonts w:ascii="Times New Roman" w:hAnsi="Times New Roman" w:cs="Times New Roman"/>
          <w:sz w:val="24"/>
          <w:szCs w:val="24"/>
        </w:rPr>
        <w:t>молоток, ножовка по металлу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AA">
        <w:rPr>
          <w:rFonts w:ascii="Times New Roman" w:hAnsi="Times New Roman" w:cs="Times New Roman"/>
          <w:sz w:val="24"/>
          <w:szCs w:val="24"/>
        </w:rPr>
        <w:t>ножовка по дереву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AA">
        <w:rPr>
          <w:rFonts w:ascii="Times New Roman" w:hAnsi="Times New Roman" w:cs="Times New Roman"/>
          <w:sz w:val="24"/>
          <w:szCs w:val="24"/>
        </w:rPr>
        <w:t>штангенциркуль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механический и электронный, дрель ручная, </w:t>
      </w:r>
      <w:r w:rsidRPr="00217E8D">
        <w:rPr>
          <w:rFonts w:ascii="Times New Roman" w:hAnsi="Times New Roman" w:cs="Times New Roman"/>
          <w:sz w:val="24"/>
          <w:szCs w:val="24"/>
        </w:rPr>
        <w:t>свёрла до 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E8D">
        <w:rPr>
          <w:rFonts w:ascii="Times New Roman" w:hAnsi="Times New Roman" w:cs="Times New Roman"/>
          <w:sz w:val="24"/>
          <w:szCs w:val="24"/>
        </w:rPr>
        <w:t>резьбонарезной инструмент</w:t>
      </w:r>
      <w:r>
        <w:rPr>
          <w:rFonts w:ascii="Times New Roman" w:hAnsi="Times New Roman" w:cs="Times New Roman"/>
          <w:sz w:val="24"/>
          <w:szCs w:val="24"/>
        </w:rPr>
        <w:t xml:space="preserve">, рубанок малый, </w:t>
      </w:r>
      <w:r w:rsidRPr="00217E8D">
        <w:rPr>
          <w:rFonts w:ascii="Times New Roman" w:hAnsi="Times New Roman" w:cs="Times New Roman"/>
          <w:sz w:val="24"/>
          <w:szCs w:val="24"/>
        </w:rPr>
        <w:t xml:space="preserve">тисы слесарные </w:t>
      </w:r>
      <w:r>
        <w:rPr>
          <w:rFonts w:ascii="Times New Roman" w:hAnsi="Times New Roman" w:cs="Times New Roman"/>
          <w:sz w:val="24"/>
          <w:szCs w:val="24"/>
        </w:rPr>
        <w:t xml:space="preserve">средние и большие, </w:t>
      </w:r>
      <w:r w:rsidRPr="00217E8D">
        <w:rPr>
          <w:rFonts w:ascii="Times New Roman" w:hAnsi="Times New Roman" w:cs="Times New Roman"/>
          <w:sz w:val="24"/>
          <w:szCs w:val="24"/>
        </w:rPr>
        <w:t>напильники</w:t>
      </w:r>
      <w:r>
        <w:rPr>
          <w:rFonts w:ascii="Times New Roman" w:hAnsi="Times New Roman" w:cs="Times New Roman"/>
          <w:sz w:val="24"/>
          <w:szCs w:val="24"/>
        </w:rPr>
        <w:t xml:space="preserve"> разные</w:t>
      </w:r>
      <w:r w:rsidRPr="00217E8D">
        <w:rPr>
          <w:rFonts w:ascii="Times New Roman" w:hAnsi="Times New Roman" w:cs="Times New Roman"/>
          <w:sz w:val="24"/>
          <w:szCs w:val="24"/>
        </w:rPr>
        <w:t>, рашпиль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щётка стальная, </w:t>
      </w:r>
      <w:r w:rsidRPr="00217E8D">
        <w:rPr>
          <w:rFonts w:ascii="Times New Roman" w:hAnsi="Times New Roman" w:cs="Times New Roman"/>
          <w:sz w:val="24"/>
          <w:szCs w:val="24"/>
        </w:rPr>
        <w:t>паяльник электрический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E8D">
        <w:rPr>
          <w:rFonts w:ascii="Times New Roman" w:hAnsi="Times New Roman" w:cs="Times New Roman"/>
          <w:sz w:val="24"/>
          <w:szCs w:val="24"/>
        </w:rPr>
        <w:t>лобзик для выпиливания с комплектом пилочек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E8D">
        <w:rPr>
          <w:rFonts w:ascii="Times New Roman" w:hAnsi="Times New Roman" w:cs="Times New Roman"/>
          <w:sz w:val="24"/>
          <w:szCs w:val="24"/>
        </w:rPr>
        <w:t>выжигатель,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весы электронные,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угольник металлический со шкалой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E8D">
        <w:rPr>
          <w:rFonts w:ascii="Times New Roman" w:hAnsi="Times New Roman" w:cs="Times New Roman"/>
          <w:sz w:val="24"/>
          <w:szCs w:val="24"/>
        </w:rPr>
        <w:t>линейка металлическая 300, 500, 1000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циркуль «козья ножка»,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набор для черчения (готовальня),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кисть щетина в ассортименте,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карандаш простой,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бумага наждачная в ассортименте,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насос ножной (для «холодных» запусков моделей ракет),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аэрограф,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8D">
        <w:rPr>
          <w:rFonts w:ascii="Times New Roman" w:hAnsi="Times New Roman" w:cs="Times New Roman"/>
          <w:sz w:val="24"/>
          <w:szCs w:val="24"/>
        </w:rPr>
        <w:t>компрессор воздушный для аэрографа.</w:t>
      </w:r>
    </w:p>
    <w:p w:rsidR="005D32A9" w:rsidRDefault="005D32A9" w:rsidP="005D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</w:t>
      </w:r>
      <w:r w:rsidRPr="00ED0A2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F2155">
        <w:rPr>
          <w:rFonts w:ascii="Times New Roman" w:hAnsi="Times New Roman" w:cs="Times New Roman"/>
          <w:sz w:val="24"/>
          <w:szCs w:val="24"/>
        </w:rPr>
        <w:t>древесина бальза,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фанера</w:t>
      </w:r>
      <w:r>
        <w:rPr>
          <w:rFonts w:ascii="Times New Roman" w:hAnsi="Times New Roman" w:cs="Times New Roman"/>
          <w:sz w:val="24"/>
          <w:szCs w:val="24"/>
        </w:rPr>
        <w:t xml:space="preserve"> 3 мм, </w:t>
      </w:r>
      <w:r w:rsidRPr="004F2155">
        <w:rPr>
          <w:rFonts w:ascii="Times New Roman" w:hAnsi="Times New Roman" w:cs="Times New Roman"/>
          <w:sz w:val="24"/>
          <w:szCs w:val="24"/>
        </w:rPr>
        <w:t>лавсан металлизированный или цветной</w:t>
      </w:r>
      <w:r>
        <w:rPr>
          <w:rFonts w:ascii="Times New Roman" w:hAnsi="Times New Roman" w:cs="Times New Roman"/>
          <w:sz w:val="24"/>
          <w:szCs w:val="24"/>
        </w:rPr>
        <w:t>толщиной</w:t>
      </w:r>
      <w:r w:rsidRPr="004F2155">
        <w:rPr>
          <w:rFonts w:ascii="Times New Roman" w:hAnsi="Times New Roman" w:cs="Times New Roman"/>
          <w:sz w:val="24"/>
          <w:szCs w:val="24"/>
        </w:rPr>
        <w:t xml:space="preserve"> 0,03-0,05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155">
        <w:rPr>
          <w:rFonts w:ascii="Times New Roman" w:hAnsi="Times New Roman" w:cs="Times New Roman"/>
          <w:sz w:val="24"/>
          <w:szCs w:val="24"/>
        </w:rPr>
        <w:t>0,24-0,2</w:t>
      </w:r>
      <w:r>
        <w:rPr>
          <w:rFonts w:ascii="Times New Roman" w:hAnsi="Times New Roman" w:cs="Times New Roman"/>
          <w:sz w:val="24"/>
          <w:szCs w:val="24"/>
        </w:rPr>
        <w:t xml:space="preserve">5 мм, </w:t>
      </w:r>
      <w:r w:rsidRPr="004F2155">
        <w:rPr>
          <w:rFonts w:ascii="Times New Roman" w:hAnsi="Times New Roman" w:cs="Times New Roman"/>
          <w:sz w:val="24"/>
          <w:szCs w:val="24"/>
        </w:rPr>
        <w:t>плитка потолочная (стиропора, полистирол) гладкая, упругая, без ри</w:t>
      </w:r>
      <w:r>
        <w:rPr>
          <w:rFonts w:ascii="Times New Roman" w:hAnsi="Times New Roman" w:cs="Times New Roman"/>
          <w:sz w:val="24"/>
          <w:szCs w:val="24"/>
        </w:rPr>
        <w:t xml:space="preserve">сунка, </w:t>
      </w:r>
      <w:r w:rsidRPr="004F2155">
        <w:rPr>
          <w:rFonts w:ascii="Times New Roman" w:hAnsi="Times New Roman" w:cs="Times New Roman"/>
          <w:sz w:val="24"/>
          <w:szCs w:val="24"/>
        </w:rPr>
        <w:t>пенопласт строительный 50 мм (для изготовления деталей моделей),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подложка под ламинат 23 мм «гармошка» (для изготовления деталей моделей),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резинка для денег</w:t>
      </w:r>
      <w:r>
        <w:rPr>
          <w:rFonts w:ascii="Times New Roman" w:hAnsi="Times New Roman" w:cs="Times New Roman"/>
          <w:sz w:val="24"/>
          <w:szCs w:val="24"/>
        </w:rPr>
        <w:t xml:space="preserve"> эластичная диаметр 40 мм</w:t>
      </w:r>
      <w:r w:rsidRPr="004F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провод электрический двужильный (д</w:t>
      </w:r>
      <w:r>
        <w:rPr>
          <w:rFonts w:ascii="Times New Roman" w:hAnsi="Times New Roman" w:cs="Times New Roman"/>
          <w:sz w:val="24"/>
          <w:szCs w:val="24"/>
        </w:rPr>
        <w:t>ля стартовой установки)</w:t>
      </w:r>
      <w:r w:rsidRPr="004F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 xml:space="preserve">аккумуляторы 12 В компьютерные </w:t>
      </w:r>
      <w:r>
        <w:rPr>
          <w:rFonts w:ascii="Times New Roman" w:hAnsi="Times New Roman" w:cs="Times New Roman"/>
          <w:sz w:val="24"/>
          <w:szCs w:val="24"/>
        </w:rPr>
        <w:t>(для стартовой установки)</w:t>
      </w:r>
      <w:r w:rsidRPr="004F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двигатели модельные ракетные (устройство одноразовое для пуска модели ракеты),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бумага офисная цветная яркая в ассортименте, формат А4, плотность 80 г/ м2,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бумага для рисования формат А3, плотность 120-160 г/ м2,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>а ватман, полуватман формат А1</w:t>
      </w:r>
      <w:r w:rsidRPr="004F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бумага креповая ярких расцветок в ассортименте,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краска аэрозольная флуоресцентная ярких цветов,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ацетон, растворитель в бутылках,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клей «Титан»,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клей «Жидкое стекло натриевое»,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55">
        <w:rPr>
          <w:rFonts w:ascii="Times New Roman" w:hAnsi="Times New Roman" w:cs="Times New Roman"/>
          <w:sz w:val="24"/>
          <w:szCs w:val="24"/>
        </w:rPr>
        <w:t>клей ПВА, ПВА Момент, ПВА Столяр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155">
        <w:rPr>
          <w:rFonts w:ascii="Times New Roman" w:hAnsi="Times New Roman" w:cs="Times New Roman"/>
          <w:sz w:val="24"/>
          <w:szCs w:val="24"/>
        </w:rPr>
        <w:t>клей затекающий «Цианокрилат», «Циакрин», «Суперклей»,</w:t>
      </w:r>
      <w:r>
        <w:rPr>
          <w:rFonts w:ascii="Times New Roman" w:hAnsi="Times New Roman" w:cs="Times New Roman"/>
          <w:sz w:val="24"/>
          <w:szCs w:val="24"/>
        </w:rPr>
        <w:t xml:space="preserve"> нитки толстые «00», </w:t>
      </w:r>
      <w:r w:rsidRPr="004F2155">
        <w:rPr>
          <w:rFonts w:ascii="Times New Roman" w:hAnsi="Times New Roman" w:cs="Times New Roman"/>
          <w:sz w:val="24"/>
          <w:szCs w:val="24"/>
        </w:rPr>
        <w:t>нитки швейные тонк</w:t>
      </w:r>
      <w:r>
        <w:rPr>
          <w:rFonts w:ascii="Times New Roman" w:hAnsi="Times New Roman" w:cs="Times New Roman"/>
          <w:sz w:val="24"/>
          <w:szCs w:val="24"/>
        </w:rPr>
        <w:t xml:space="preserve">ие прочные с невысокой круткой, скотч бумажный, </w:t>
      </w:r>
      <w:r w:rsidRPr="004F2155">
        <w:rPr>
          <w:rFonts w:ascii="Times New Roman" w:hAnsi="Times New Roman" w:cs="Times New Roman"/>
          <w:sz w:val="24"/>
          <w:szCs w:val="24"/>
        </w:rPr>
        <w:t>двусторонний</w:t>
      </w:r>
      <w:r>
        <w:rPr>
          <w:rFonts w:ascii="Times New Roman" w:hAnsi="Times New Roman" w:cs="Times New Roman"/>
          <w:sz w:val="24"/>
          <w:szCs w:val="24"/>
        </w:rPr>
        <w:t>, скотч полиэтиленовый цветной, прозрачный.</w:t>
      </w:r>
    </w:p>
    <w:p w:rsidR="005D32A9" w:rsidRDefault="005D32A9" w:rsidP="005D32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Программы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Джек Ботермэнс Модели из бумаги: 48 оригинальных и простых в изготовлении летающих моделей / Ред. Е.Г.Таран, Компьютерное обеспечение ООО «Элита-Дизайн», ОАО «Чебоксарская типография № 1». 2004. : Plenary Publikations International. 1983, 1984. - 120 с.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Ермаков А.М. Простейшие авиамодели: Книга для учащихся 5-8 классов средней школы / А.М.Ермаков. - М.: Просвещение, 1999. - 160 с.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pacing w:val="-4"/>
          <w:sz w:val="24"/>
          <w:szCs w:val="24"/>
        </w:rPr>
        <w:t>Журналы «Дети, техника, творчество».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pacing w:val="-4"/>
          <w:sz w:val="24"/>
          <w:szCs w:val="24"/>
        </w:rPr>
        <w:t>Журналы «Мир техники для детей».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Журналы «Моделист-конструктор».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Павлов А.П. Твоя первая модель / А.П.Павлов. - М.: ДОСААФ. 1979. - 143 с.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lastRenderedPageBreak/>
        <w:t>Минаков В.И. Спортивные модели-копии ракет. Том 1, том 2, том 3.</w:t>
      </w:r>
    </w:p>
    <w:p w:rsidR="005D32A9" w:rsidRPr="000C4871" w:rsidRDefault="005D32A9" w:rsidP="005D32A9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Пантюхин С.П. Воздушные змеи / С.П.Пантюхин. – М.: ДОСААФ. 1984. - 89 с.</w:t>
      </w:r>
    </w:p>
    <w:p w:rsidR="005D32A9" w:rsidRDefault="005D32A9" w:rsidP="005D32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5D32A9" w:rsidRPr="000C4871" w:rsidRDefault="00392CBE" w:rsidP="005D32A9">
      <w:pPr>
        <w:pStyle w:val="aa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32A9" w:rsidRPr="005E5A22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https://fasr.ru/komitety/komitet_s/dokumenty_komiteta/2019_04_11_pravila_modeley_raket_klassa-s-2019</w:t>
        </w:r>
      </w:hyperlink>
    </w:p>
    <w:p w:rsidR="00614661" w:rsidRDefault="00614661" w:rsidP="000C4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EE" w:rsidRPr="000C4871" w:rsidRDefault="00221FEE" w:rsidP="000C4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6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B7F4C" w:rsidRPr="005F393B" w:rsidRDefault="002C296F" w:rsidP="00AB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B68" w:rsidRPr="000C487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7F4C">
        <w:rPr>
          <w:rFonts w:ascii="Times New Roman" w:hAnsi="Times New Roman" w:cs="Times New Roman"/>
          <w:sz w:val="24"/>
          <w:szCs w:val="24"/>
        </w:rPr>
        <w:t>рограммы заняты педагоги, имеющие</w:t>
      </w:r>
      <w:r w:rsidR="00242B68" w:rsidRPr="000C4871">
        <w:rPr>
          <w:rFonts w:ascii="Times New Roman" w:hAnsi="Times New Roman" w:cs="Times New Roman"/>
          <w:sz w:val="24"/>
          <w:szCs w:val="24"/>
        </w:rPr>
        <w:t xml:space="preserve"> </w:t>
      </w:r>
      <w:r w:rsidR="00AB7F4C">
        <w:rPr>
          <w:rFonts w:ascii="Times New Roman" w:hAnsi="Times New Roman" w:cs="Times New Roman"/>
          <w:sz w:val="24"/>
          <w:szCs w:val="24"/>
        </w:rPr>
        <w:t>высшее и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техническое </w:t>
      </w:r>
      <w:r w:rsidR="00242B68" w:rsidRPr="000C4871">
        <w:rPr>
          <w:rFonts w:ascii="Times New Roman" w:hAnsi="Times New Roman" w:cs="Times New Roman"/>
          <w:sz w:val="24"/>
          <w:szCs w:val="24"/>
        </w:rPr>
        <w:t xml:space="preserve">образование соответствующее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="00242B68" w:rsidRPr="000C4871">
        <w:rPr>
          <w:rFonts w:ascii="Times New Roman" w:hAnsi="Times New Roman" w:cs="Times New Roman"/>
          <w:sz w:val="24"/>
          <w:szCs w:val="24"/>
        </w:rPr>
        <w:t xml:space="preserve"> программы и имеет право на ведение профессиональной деятельности в сфере дополнительного образования.</w:t>
      </w:r>
      <w:r w:rsidR="00511C58">
        <w:rPr>
          <w:rFonts w:ascii="Times New Roman" w:hAnsi="Times New Roman" w:cs="Times New Roman"/>
          <w:sz w:val="24"/>
          <w:szCs w:val="24"/>
        </w:rPr>
        <w:t xml:space="preserve"> Педагогами пройдено повышение квалификации </w:t>
      </w:r>
      <w:r w:rsidR="00AB7F4C">
        <w:rPr>
          <w:rFonts w:ascii="Times New Roman" w:hAnsi="Times New Roman" w:cs="Times New Roman"/>
          <w:sz w:val="24"/>
          <w:szCs w:val="24"/>
        </w:rPr>
        <w:t>по профилю программы. Один из педагогов – м</w:t>
      </w:r>
      <w:r w:rsidR="00AB7F4C" w:rsidRPr="005F393B">
        <w:rPr>
          <w:rFonts w:ascii="Times New Roman" w:hAnsi="Times New Roman" w:cs="Times New Roman"/>
          <w:sz w:val="24"/>
          <w:szCs w:val="24"/>
        </w:rPr>
        <w:t>астер спорта России</w:t>
      </w:r>
      <w:r w:rsidR="00AB7F4C">
        <w:rPr>
          <w:rFonts w:ascii="Times New Roman" w:hAnsi="Times New Roman" w:cs="Times New Roman"/>
          <w:sz w:val="24"/>
          <w:szCs w:val="24"/>
        </w:rPr>
        <w:t>, другой – кандидат в м</w:t>
      </w:r>
      <w:r w:rsidR="00AB7F4C" w:rsidRPr="00AB7F4C">
        <w:rPr>
          <w:rFonts w:ascii="Times New Roman" w:hAnsi="Times New Roman" w:cs="Times New Roman"/>
          <w:sz w:val="24"/>
          <w:szCs w:val="24"/>
        </w:rPr>
        <w:t>астера спорта России</w:t>
      </w:r>
      <w:r w:rsidR="00AB7F4C">
        <w:rPr>
          <w:rFonts w:ascii="Times New Roman" w:hAnsi="Times New Roman" w:cs="Times New Roman"/>
          <w:sz w:val="24"/>
          <w:szCs w:val="24"/>
        </w:rPr>
        <w:t xml:space="preserve"> и третий педагог – заслуженный мастер с</w:t>
      </w:r>
      <w:r w:rsidR="00AB7F4C" w:rsidRPr="005F393B">
        <w:rPr>
          <w:rFonts w:ascii="Times New Roman" w:hAnsi="Times New Roman" w:cs="Times New Roman"/>
          <w:sz w:val="24"/>
          <w:szCs w:val="24"/>
        </w:rPr>
        <w:t>порта России</w:t>
      </w:r>
      <w:r w:rsidR="00AB7F4C">
        <w:rPr>
          <w:rFonts w:ascii="Times New Roman" w:hAnsi="Times New Roman" w:cs="Times New Roman"/>
          <w:sz w:val="24"/>
          <w:szCs w:val="24"/>
        </w:rPr>
        <w:t>, з</w:t>
      </w:r>
      <w:r w:rsidR="00AB7F4C" w:rsidRPr="005F393B">
        <w:rPr>
          <w:rFonts w:ascii="Times New Roman" w:hAnsi="Times New Roman" w:cs="Times New Roman"/>
          <w:sz w:val="24"/>
          <w:szCs w:val="24"/>
        </w:rPr>
        <w:t>аслуженный тренер России</w:t>
      </w:r>
      <w:r w:rsidR="00AB7F4C">
        <w:rPr>
          <w:rFonts w:ascii="Times New Roman" w:hAnsi="Times New Roman" w:cs="Times New Roman"/>
          <w:sz w:val="24"/>
          <w:szCs w:val="24"/>
        </w:rPr>
        <w:t>, з</w:t>
      </w:r>
      <w:r w:rsidR="00AB7F4C" w:rsidRPr="005F393B">
        <w:rPr>
          <w:rFonts w:ascii="Times New Roman" w:hAnsi="Times New Roman" w:cs="Times New Roman"/>
          <w:sz w:val="24"/>
          <w:szCs w:val="24"/>
        </w:rPr>
        <w:t>аслуженный деятель физической культуры и спорта ХМАО-Югры</w:t>
      </w:r>
      <w:r w:rsidR="00AB7F4C">
        <w:rPr>
          <w:rFonts w:ascii="Times New Roman" w:hAnsi="Times New Roman" w:cs="Times New Roman"/>
          <w:sz w:val="24"/>
          <w:szCs w:val="24"/>
        </w:rPr>
        <w:t>.</w:t>
      </w:r>
    </w:p>
    <w:p w:rsidR="00101AB9" w:rsidRDefault="00101AB9" w:rsidP="00511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C58" w:rsidRDefault="00511C58" w:rsidP="00511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B68" w:rsidRPr="000C4871" w:rsidRDefault="00242B68" w:rsidP="000C48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F5">
        <w:rPr>
          <w:rFonts w:ascii="Times New Roman" w:hAnsi="Times New Roman" w:cs="Times New Roman"/>
          <w:b/>
          <w:sz w:val="24"/>
          <w:szCs w:val="24"/>
        </w:rPr>
        <w:t>Форма аттестации учащихся</w:t>
      </w:r>
    </w:p>
    <w:p w:rsidR="00242B68" w:rsidRDefault="00BF2ECA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оценки результативности.</w:t>
      </w:r>
    </w:p>
    <w:p w:rsidR="00BF2ECA" w:rsidRDefault="00BF2ECA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используются следующие методы отслеживания  результативности: </w:t>
      </w:r>
    </w:p>
    <w:p w:rsidR="00BF2ECA" w:rsidRDefault="00E06959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CA">
        <w:rPr>
          <w:rFonts w:ascii="Times New Roman" w:hAnsi="Times New Roman" w:cs="Times New Roman"/>
          <w:sz w:val="24"/>
          <w:szCs w:val="24"/>
        </w:rPr>
        <w:t xml:space="preserve">педагогическое наблюдение; </w:t>
      </w:r>
    </w:p>
    <w:p w:rsidR="00BF2ECA" w:rsidRDefault="00E06959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="00BF2ECA">
        <w:rPr>
          <w:rFonts w:ascii="Times New Roman" w:hAnsi="Times New Roman" w:cs="Times New Roman"/>
          <w:sz w:val="24"/>
          <w:szCs w:val="24"/>
        </w:rPr>
        <w:t>оценка готовности к соревнованиям, конкурсах, выставках (количество и качество изготовленных моделей</w:t>
      </w:r>
      <w:r w:rsidR="006A62F5">
        <w:rPr>
          <w:rFonts w:ascii="Times New Roman" w:hAnsi="Times New Roman" w:cs="Times New Roman"/>
          <w:sz w:val="24"/>
          <w:szCs w:val="24"/>
        </w:rPr>
        <w:t>, участие в тренировочных запусках</w:t>
      </w:r>
      <w:r w:rsidR="00BF2EC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2ECA" w:rsidRDefault="00E06959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CA">
        <w:rPr>
          <w:rFonts w:ascii="Times New Roman" w:hAnsi="Times New Roman" w:cs="Times New Roman"/>
          <w:sz w:val="24"/>
          <w:szCs w:val="24"/>
        </w:rPr>
        <w:t xml:space="preserve">результаты участия в соревнованиях, конкурсах, выставках; </w:t>
      </w:r>
    </w:p>
    <w:p w:rsidR="00BF2ECA" w:rsidRPr="00BF2ECA" w:rsidRDefault="00E06959" w:rsidP="006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="00BF2ECA">
        <w:rPr>
          <w:rFonts w:ascii="Times New Roman" w:hAnsi="Times New Roman" w:cs="Times New Roman"/>
          <w:sz w:val="24"/>
          <w:szCs w:val="24"/>
        </w:rPr>
        <w:t>диагностика личностного роста и продвижения (ведение зачётной книжки, присвоение спортивных разрядов</w:t>
      </w:r>
      <w:r w:rsidR="006A62F5">
        <w:rPr>
          <w:rFonts w:ascii="Times New Roman" w:hAnsi="Times New Roman" w:cs="Times New Roman"/>
          <w:sz w:val="24"/>
          <w:szCs w:val="24"/>
        </w:rPr>
        <w:t xml:space="preserve"> в соответствии с единой всероссийской спортивной классификацией - ЕВСК</w:t>
      </w:r>
      <w:r w:rsidR="00BF2ECA">
        <w:rPr>
          <w:rFonts w:ascii="Times New Roman" w:hAnsi="Times New Roman" w:cs="Times New Roman"/>
          <w:sz w:val="24"/>
          <w:szCs w:val="24"/>
        </w:rPr>
        <w:t>)</w:t>
      </w:r>
      <w:r w:rsidR="006A62F5">
        <w:rPr>
          <w:rFonts w:ascii="Times New Roman" w:hAnsi="Times New Roman" w:cs="Times New Roman"/>
          <w:sz w:val="24"/>
          <w:szCs w:val="24"/>
        </w:rPr>
        <w:t>.</w:t>
      </w:r>
    </w:p>
    <w:p w:rsidR="00C631F3" w:rsidRPr="002C296F" w:rsidRDefault="0042530E" w:rsidP="00C6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2530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53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– комплексный учёт результатов Конкурса-выставки и соревнований.</w:t>
      </w:r>
      <w:r w:rsidR="00B31115">
        <w:rPr>
          <w:rFonts w:ascii="Times New Roman" w:hAnsi="Times New Roman" w:cs="Times New Roman"/>
          <w:sz w:val="24"/>
          <w:szCs w:val="24"/>
        </w:rPr>
        <w:t xml:space="preserve"> Эти мероприятия в конце учебного года являются контрольными</w:t>
      </w:r>
      <w:r w:rsidR="00C631F3">
        <w:rPr>
          <w:rFonts w:ascii="Times New Roman" w:hAnsi="Times New Roman" w:cs="Times New Roman"/>
          <w:sz w:val="24"/>
          <w:szCs w:val="24"/>
        </w:rPr>
        <w:t>,</w:t>
      </w:r>
      <w:r w:rsidR="00B31115">
        <w:rPr>
          <w:rFonts w:ascii="Times New Roman" w:hAnsi="Times New Roman" w:cs="Times New Roman"/>
          <w:sz w:val="24"/>
          <w:szCs w:val="24"/>
        </w:rPr>
        <w:t xml:space="preserve"> служат показателями освоения детьми Программы и </w:t>
      </w:r>
      <w:r w:rsidR="006A62F5">
        <w:rPr>
          <w:rFonts w:ascii="Times New Roman" w:hAnsi="Times New Roman" w:cs="Times New Roman"/>
          <w:sz w:val="24"/>
          <w:szCs w:val="24"/>
        </w:rPr>
        <w:t>способствуют сплочению детей в единую команду.</w:t>
      </w:r>
      <w:r w:rsidR="00C631F3" w:rsidRPr="00C631F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1A5245" w:rsidRPr="006A62F5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F5">
        <w:rPr>
          <w:rFonts w:ascii="Times New Roman" w:hAnsi="Times New Roman" w:cs="Times New Roman"/>
          <w:b/>
          <w:sz w:val="24"/>
          <w:szCs w:val="24"/>
        </w:rPr>
        <w:t>Критерии оценки уровня теоретической подготовки: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учащийся освоил практически весь объем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 учащегося объем усвоенных знаний составляет 70-50%; сочетает специальную терминологию с бытовой;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низкий урове</w:t>
      </w:r>
      <w:r w:rsidRPr="000C4871">
        <w:rPr>
          <w:rFonts w:ascii="Times New Roman" w:hAnsi="Times New Roman" w:cs="Times New Roman"/>
          <w:b/>
          <w:sz w:val="24"/>
          <w:szCs w:val="24"/>
        </w:rPr>
        <w:t>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учащийся овладел менее чем 50% объема знаний, предусмотренных программой; учащийся, как правило, избегает употреблять специальные термины.</w:t>
      </w:r>
    </w:p>
    <w:p w:rsidR="001A5245" w:rsidRPr="006A62F5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F5">
        <w:rPr>
          <w:rFonts w:ascii="Times New Roman" w:hAnsi="Times New Roman" w:cs="Times New Roman"/>
          <w:b/>
          <w:sz w:val="24"/>
          <w:szCs w:val="24"/>
        </w:rPr>
        <w:t>Критерии оценки уровня практической подготовки: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учащийся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 учащегося объем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 xml:space="preserve">– </w:t>
      </w:r>
      <w:r w:rsidRPr="006A62F5">
        <w:rPr>
          <w:rFonts w:ascii="Times New Roman" w:hAnsi="Times New Roman" w:cs="Times New Roman"/>
          <w:b/>
          <w:i/>
          <w:sz w:val="24"/>
          <w:szCs w:val="24"/>
        </w:rPr>
        <w:t>низкий уровень</w:t>
      </w:r>
      <w:r w:rsidRPr="000C4871">
        <w:rPr>
          <w:rFonts w:ascii="Times New Roman" w:hAnsi="Times New Roman" w:cs="Times New Roman"/>
          <w:sz w:val="24"/>
          <w:szCs w:val="24"/>
        </w:rPr>
        <w:t xml:space="preserve"> – учащийся овладел менее чем 50%, предусмотренных умений и навыков; испытывает серьезные затруднения при работе с оборудованием; в состоянии выполнять лишь простейшие практические задания педагога.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Результаты аттестации фиксируются в Протоколе аттестации учащихся, который является одним из отчетных документов.</w:t>
      </w:r>
    </w:p>
    <w:p w:rsidR="001A5245" w:rsidRPr="000C4871" w:rsidRDefault="001F3F60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</w:t>
      </w:r>
      <w:r w:rsidR="001A5245" w:rsidRPr="000C487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5245" w:rsidRPr="000C4871">
        <w:rPr>
          <w:rFonts w:ascii="Times New Roman" w:hAnsi="Times New Roman" w:cs="Times New Roman"/>
          <w:sz w:val="24"/>
          <w:szCs w:val="24"/>
        </w:rPr>
        <w:t>щемуся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5245" w:rsidRPr="000C4871">
        <w:rPr>
          <w:rFonts w:ascii="Times New Roman" w:hAnsi="Times New Roman" w:cs="Times New Roman"/>
          <w:sz w:val="24"/>
          <w:szCs w:val="24"/>
        </w:rPr>
        <w:t xml:space="preserve"> освоившему дополнительную общеобразовательную программу и успешно прошедшему итоговую аттестацию, </w:t>
      </w:r>
      <w:r w:rsidRPr="000C4871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A5245" w:rsidRPr="000C4871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A5245" w:rsidRPr="000C4871">
        <w:rPr>
          <w:rFonts w:ascii="Times New Roman" w:hAnsi="Times New Roman" w:cs="Times New Roman"/>
          <w:sz w:val="24"/>
          <w:szCs w:val="24"/>
        </w:rPr>
        <w:t xml:space="preserve">тся справка об обучении утвержденного образца руководителем Центра. 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Итоговая аттестация проводится согласно Положению о формах, периодичности, порядке текущего контроля успеваемости и промежуточной аттестации учащихся муниципального бюджетного учреждения молодежи и дополнительного образования «Центр молодежи и дополнительного образования».</w:t>
      </w:r>
    </w:p>
    <w:p w:rsidR="001A5245" w:rsidRPr="000C4871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1">
        <w:rPr>
          <w:rFonts w:ascii="Times New Roman" w:hAnsi="Times New Roman" w:cs="Times New Roman"/>
          <w:sz w:val="24"/>
          <w:szCs w:val="24"/>
        </w:rPr>
        <w:t>Система контроля и оценки детских достижений дает возможность проследить развитие каждого ребенка, выявить наиболее способных, создать условия для их дальнейшего развития, определить степень освоения программы и своевременно внести корректировку в образовательно-воспитательный процесс.</w:t>
      </w:r>
    </w:p>
    <w:p w:rsidR="00BC1161" w:rsidRPr="000C4871" w:rsidRDefault="00BC1161" w:rsidP="00AB7F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C5D" w:rsidRDefault="00FE1C5D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C5D" w:rsidRDefault="00FE1C5D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1C5D" w:rsidRDefault="00FE1C5D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AB9" w:rsidRDefault="00101AB9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1BA" w:rsidRPr="00D66E2E" w:rsidRDefault="00C211BA" w:rsidP="00614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E1C5D" w:rsidRDefault="00FE1C5D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35E" w:rsidRPr="000C4871" w:rsidRDefault="00542435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  <w:r w:rsidR="0038235E" w:rsidRPr="000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2435" w:rsidRPr="000C4871" w:rsidRDefault="00542435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2AF3" w:rsidRPr="005E5A22" w:rsidRDefault="00512AF3" w:rsidP="000C4871">
      <w:pPr>
        <w:pStyle w:val="aa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5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Авдеенко П.Г., Артамонов В.И., Васильев Н.И. и др. История Гражданской авиации СССР: научно-популярный очерк / Под общ. ред. Б. П. Бугаева. </w:t>
      </w:r>
      <w:r w:rsidR="00F107E8" w:rsidRPr="005E5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5E5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М.: Воздушный транспорт, 1983. </w:t>
      </w:r>
      <w:r w:rsidR="00F107E8" w:rsidRPr="005E5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5E5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376 с. : ил., 64 л. ил.</w:t>
      </w:r>
    </w:p>
    <w:p w:rsidR="00542435" w:rsidRPr="005E5A22" w:rsidRDefault="00542435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 xml:space="preserve">Авилов М.Н. Модели ракет / М.Н.Авилов. </w:t>
      </w:r>
      <w:r w:rsidR="00F107E8" w:rsidRPr="005E5A22">
        <w:t xml:space="preserve">- </w:t>
      </w:r>
      <w:r w:rsidRPr="005E5A22">
        <w:t xml:space="preserve">М.: Издательство ДОСААФ, 1968. </w:t>
      </w:r>
      <w:r w:rsidR="00F107E8" w:rsidRPr="005E5A22">
        <w:t>-</w:t>
      </w:r>
      <w:r w:rsidRPr="005E5A22">
        <w:t xml:space="preserve"> 62 с.</w:t>
      </w:r>
    </w:p>
    <w:p w:rsidR="00E63083" w:rsidRPr="005E5A22" w:rsidRDefault="00E63083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color w:val="333333"/>
          <w:shd w:val="clear" w:color="auto" w:fill="F5F5F5"/>
        </w:rPr>
      </w:pPr>
      <w:r w:rsidRPr="005E5A22">
        <w:t xml:space="preserve">Андрианов П.Н., Галагузова М.А., Каюкова Л.А., Нестерова Н.А., </w:t>
      </w:r>
      <w:r w:rsidR="0038235E" w:rsidRPr="005E5A22">
        <w:t xml:space="preserve">Фетцер В.В. </w:t>
      </w:r>
      <w:r w:rsidR="00FF3842" w:rsidRPr="005E5A22">
        <w:rPr>
          <w:bCs/>
          <w:color w:val="333333"/>
        </w:rPr>
        <w:t>Развитие технического творчества младших школьников</w:t>
      </w:r>
      <w:r w:rsidR="00FF3842" w:rsidRPr="005E5A22">
        <w:rPr>
          <w:b/>
          <w:bCs/>
          <w:color w:val="333333"/>
        </w:rPr>
        <w:t xml:space="preserve"> / </w:t>
      </w:r>
      <w:r w:rsidR="00FF3842" w:rsidRPr="005E5A22">
        <w:rPr>
          <w:color w:val="333333"/>
          <w:shd w:val="clear" w:color="auto" w:fill="F5F5F5"/>
        </w:rPr>
        <w:t xml:space="preserve">Под ред. П.Н.Андрианова, М.А.Галагузовой. </w:t>
      </w:r>
      <w:r w:rsidR="00F107E8" w:rsidRPr="005E5A22">
        <w:rPr>
          <w:color w:val="333333"/>
          <w:shd w:val="clear" w:color="auto" w:fill="F5F5F5"/>
        </w:rPr>
        <w:t xml:space="preserve">- </w:t>
      </w:r>
      <w:r w:rsidR="00FF3842" w:rsidRPr="005E5A22">
        <w:rPr>
          <w:color w:val="333333"/>
          <w:shd w:val="clear" w:color="auto" w:fill="F5F5F5"/>
        </w:rPr>
        <w:t xml:space="preserve">М.: Просвещение, 1990. </w:t>
      </w:r>
      <w:r w:rsidR="00F107E8" w:rsidRPr="005E5A22">
        <w:rPr>
          <w:color w:val="333333"/>
          <w:shd w:val="clear" w:color="auto" w:fill="F5F5F5"/>
        </w:rPr>
        <w:t>-</w:t>
      </w:r>
      <w:r w:rsidR="00FF3842" w:rsidRPr="005E5A22">
        <w:rPr>
          <w:color w:val="333333"/>
          <w:shd w:val="clear" w:color="auto" w:fill="F5F5F5"/>
        </w:rPr>
        <w:t xml:space="preserve"> 110 с.</w:t>
      </w:r>
    </w:p>
    <w:p w:rsidR="00BC1161" w:rsidRPr="00FE3E88" w:rsidRDefault="000850F6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spacing w:val="-2"/>
        </w:rPr>
      </w:pPr>
      <w:r w:rsidRPr="00FE3E88">
        <w:rPr>
          <w:spacing w:val="-2"/>
        </w:rPr>
        <w:t xml:space="preserve">Букш Е.Л. </w:t>
      </w:r>
      <w:r w:rsidR="00BC1161" w:rsidRPr="00FE3E88">
        <w:rPr>
          <w:spacing w:val="-2"/>
        </w:rPr>
        <w:t>Основы ракетного моделизма</w:t>
      </w:r>
      <w:r w:rsidR="009D5BA7" w:rsidRPr="00FE3E88">
        <w:rPr>
          <w:spacing w:val="-2"/>
        </w:rPr>
        <w:t xml:space="preserve"> / Е.Л. Букш.</w:t>
      </w:r>
      <w:r w:rsidR="00BC1161" w:rsidRPr="00FE3E88">
        <w:rPr>
          <w:spacing w:val="-2"/>
        </w:rPr>
        <w:t xml:space="preserve"> </w:t>
      </w:r>
      <w:r w:rsidR="00F107E8" w:rsidRPr="00FE3E88">
        <w:rPr>
          <w:spacing w:val="-2"/>
        </w:rPr>
        <w:t>-</w:t>
      </w:r>
      <w:r w:rsidR="00BC1161" w:rsidRPr="00FE3E88">
        <w:rPr>
          <w:spacing w:val="-2"/>
        </w:rPr>
        <w:t xml:space="preserve"> </w:t>
      </w:r>
      <w:r w:rsidR="009D5BA7" w:rsidRPr="00FE3E88">
        <w:rPr>
          <w:spacing w:val="-2"/>
        </w:rPr>
        <w:t>М.: ДОСААФ, 1972</w:t>
      </w:r>
      <w:r w:rsidR="00BC1161" w:rsidRPr="00FE3E88">
        <w:rPr>
          <w:spacing w:val="-2"/>
        </w:rPr>
        <w:t>.</w:t>
      </w:r>
      <w:r w:rsidR="0071366F" w:rsidRPr="00FE3E88">
        <w:rPr>
          <w:spacing w:val="-2"/>
        </w:rPr>
        <w:t xml:space="preserve"> </w:t>
      </w:r>
      <w:r w:rsidR="00F107E8" w:rsidRPr="00FE3E88">
        <w:rPr>
          <w:spacing w:val="-2"/>
        </w:rPr>
        <w:t>-</w:t>
      </w:r>
      <w:r w:rsidR="0071366F" w:rsidRPr="00FE3E88">
        <w:rPr>
          <w:spacing w:val="-2"/>
        </w:rPr>
        <w:t xml:space="preserve"> 72 с.</w:t>
      </w:r>
    </w:p>
    <w:p w:rsidR="001D5686" w:rsidRPr="005E5A22" w:rsidRDefault="001D5686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 xml:space="preserve">Все об авиации: большая энциклопедия / авт.-сост. Л.Е.Сытин. </w:t>
      </w:r>
      <w:r w:rsidR="005D6DBB" w:rsidRPr="005E5A22">
        <w:t>-</w:t>
      </w:r>
      <w:r w:rsidRPr="005E5A22">
        <w:t xml:space="preserve"> М.: Издательство АСТ, 2019. </w:t>
      </w:r>
      <w:r w:rsidR="005D6DBB" w:rsidRPr="005E5A22">
        <w:t>-</w:t>
      </w:r>
      <w:r w:rsidRPr="005E5A22">
        <w:t xml:space="preserve"> 512 с. (оружие и боевая техника).</w:t>
      </w:r>
    </w:p>
    <w:p w:rsidR="00CC35FA" w:rsidRPr="005E5A22" w:rsidRDefault="00CC35FA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>Горский В.А., Кротов И.В. Ракетное моделирование</w:t>
      </w:r>
      <w:r w:rsidR="00203945" w:rsidRPr="005E5A22">
        <w:t xml:space="preserve"> / В.А. Горский, И.В. Кротов.</w:t>
      </w:r>
      <w:r w:rsidR="005D6DBB" w:rsidRPr="005E5A22">
        <w:t xml:space="preserve"> - М.</w:t>
      </w:r>
      <w:r w:rsidR="00203945" w:rsidRPr="005E5A22">
        <w:t>:</w:t>
      </w:r>
      <w:r w:rsidRPr="005E5A22">
        <w:t>ДОСААФ, 1973.</w:t>
      </w:r>
      <w:r w:rsidR="00203945" w:rsidRPr="005E5A22">
        <w:t xml:space="preserve"> </w:t>
      </w:r>
      <w:r w:rsidR="005D6DBB" w:rsidRPr="005E5A22">
        <w:t>-</w:t>
      </w:r>
      <w:r w:rsidR="00203945" w:rsidRPr="005E5A22">
        <w:t xml:space="preserve"> 193 с.</w:t>
      </w:r>
    </w:p>
    <w:p w:rsidR="009650A8" w:rsidRPr="005E5A22" w:rsidRDefault="009650A8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 xml:space="preserve">Еськов В.Ф. Как построить модель ракеты / В.Ф. Еськов. </w:t>
      </w:r>
      <w:r w:rsidR="005D6DBB" w:rsidRPr="005E5A22">
        <w:t>-</w:t>
      </w:r>
      <w:r w:rsidRPr="005E5A22">
        <w:t xml:space="preserve"> М.: ДОСААФ, 1967. </w:t>
      </w:r>
      <w:r w:rsidR="005D6DBB" w:rsidRPr="005E5A22">
        <w:t>-</w:t>
      </w:r>
      <w:r w:rsidRPr="005E5A22">
        <w:t xml:space="preserve"> 80 с.</w:t>
      </w:r>
    </w:p>
    <w:p w:rsidR="009650A8" w:rsidRPr="005E5A22" w:rsidRDefault="005B5DB8" w:rsidP="000C4871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>Канаев В.И. Ключ на старт! / В.И.Канаев.</w:t>
      </w:r>
      <w:r w:rsidR="009650A8" w:rsidRPr="005E5A22">
        <w:t xml:space="preserve"> </w:t>
      </w:r>
      <w:r w:rsidR="005D6DBB" w:rsidRPr="005E5A22">
        <w:t>-</w:t>
      </w:r>
      <w:r w:rsidR="009650A8" w:rsidRPr="005E5A22">
        <w:t xml:space="preserve"> </w:t>
      </w:r>
      <w:r w:rsidRPr="005E5A22">
        <w:t xml:space="preserve">М.: </w:t>
      </w:r>
      <w:r w:rsidR="009650A8" w:rsidRPr="005E5A22">
        <w:t>Молодая гвардия, 1972.</w:t>
      </w:r>
      <w:r w:rsidRPr="005E5A22">
        <w:t xml:space="preserve"> – 137 с.</w:t>
      </w:r>
    </w:p>
    <w:p w:rsidR="0038235E" w:rsidRPr="005E5A22" w:rsidRDefault="0038235E" w:rsidP="00FE3E88">
      <w:pPr>
        <w:pStyle w:val="ae"/>
        <w:widowControl/>
        <w:numPr>
          <w:ilvl w:val="0"/>
          <w:numId w:val="16"/>
        </w:numPr>
        <w:tabs>
          <w:tab w:val="left" w:pos="993"/>
        </w:tabs>
        <w:suppressAutoHyphens w:val="0"/>
        <w:spacing w:after="0"/>
        <w:ind w:left="0" w:firstLine="709"/>
        <w:jc w:val="both"/>
      </w:pPr>
      <w:r w:rsidRPr="005E5A22">
        <w:t xml:space="preserve">Киселёв А.И., Медведев А.А., Меньшиков В.А. Космонавтика на рубеже тысячелетий. Итоги и перспективы. </w:t>
      </w:r>
      <w:r w:rsidR="005D6DBB" w:rsidRPr="005E5A22">
        <w:t>-</w:t>
      </w:r>
      <w:r w:rsidRPr="005E5A22">
        <w:t xml:space="preserve"> 2-е изд., перераб. и доп. </w:t>
      </w:r>
      <w:r w:rsidR="005D6DBB" w:rsidRPr="005E5A22">
        <w:t>-</w:t>
      </w:r>
      <w:r w:rsidRPr="005E5A22">
        <w:t xml:space="preserve"> М.: Машиностроение / Машиностроение </w:t>
      </w:r>
      <w:r w:rsidR="005D6DBB" w:rsidRPr="005E5A22">
        <w:t>-</w:t>
      </w:r>
      <w:r w:rsidRPr="005E5A22">
        <w:t xml:space="preserve"> Полет, 2002. </w:t>
      </w:r>
      <w:r w:rsidR="005D6DBB" w:rsidRPr="005E5A22">
        <w:t>-</w:t>
      </w:r>
      <w:r w:rsidRPr="005E5A22">
        <w:t xml:space="preserve"> 734 с.</w:t>
      </w:r>
    </w:p>
    <w:p w:rsidR="0038235E" w:rsidRPr="005E5A22" w:rsidRDefault="0038235E" w:rsidP="00FE3E88">
      <w:pPr>
        <w:pStyle w:val="ae"/>
        <w:widowControl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/>
        <w:ind w:left="0" w:firstLine="709"/>
        <w:jc w:val="both"/>
      </w:pPr>
      <w:r w:rsidRPr="005E5A22">
        <w:t xml:space="preserve">Костенко И.К. Летающие модели планеров: научно-популярное издание / И.К. Костенко. </w:t>
      </w:r>
      <w:r w:rsidR="005D6DBB" w:rsidRPr="005E5A22">
        <w:t xml:space="preserve">- </w:t>
      </w:r>
      <w:r w:rsidRPr="005E5A22">
        <w:t xml:space="preserve">М.; Л.: 3-я типография ОНТИ имени Бухарина, 1935. </w:t>
      </w:r>
      <w:r w:rsidR="005D6DBB" w:rsidRPr="005E5A22">
        <w:t>-</w:t>
      </w:r>
      <w:r w:rsidRPr="005E5A22">
        <w:t xml:space="preserve"> 144 с. </w:t>
      </w:r>
    </w:p>
    <w:p w:rsidR="009650A8" w:rsidRPr="005E5A22" w:rsidRDefault="009650A8" w:rsidP="000C4871">
      <w:pPr>
        <w:pStyle w:val="ae"/>
        <w:widowControl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/>
        <w:ind w:left="0" w:firstLine="709"/>
        <w:jc w:val="both"/>
      </w:pPr>
      <w:r w:rsidRPr="005E5A22">
        <w:t>Кротов И.В.</w:t>
      </w:r>
      <w:r w:rsidR="006E4AD8" w:rsidRPr="005E5A22">
        <w:t xml:space="preserve"> Модели ракет / И.В.Кротов.</w:t>
      </w:r>
      <w:r w:rsidR="00B1442E" w:rsidRPr="005E5A22">
        <w:t xml:space="preserve"> </w:t>
      </w:r>
      <w:r w:rsidR="005D6DBB" w:rsidRPr="005E5A22">
        <w:t>-</w:t>
      </w:r>
      <w:r w:rsidR="00B1442E" w:rsidRPr="005E5A22">
        <w:t xml:space="preserve"> </w:t>
      </w:r>
      <w:r w:rsidR="006E4AD8" w:rsidRPr="005E5A22">
        <w:t xml:space="preserve">М.: </w:t>
      </w:r>
      <w:r w:rsidR="00B1442E" w:rsidRPr="005E5A22">
        <w:t>ДОСААФ, 1979</w:t>
      </w:r>
      <w:r w:rsidRPr="005E5A22">
        <w:t>.</w:t>
      </w:r>
      <w:r w:rsidR="00B1442E" w:rsidRPr="005E5A22">
        <w:t xml:space="preserve"> </w:t>
      </w:r>
      <w:r w:rsidR="005D6DBB" w:rsidRPr="005E5A22">
        <w:t>-</w:t>
      </w:r>
      <w:r w:rsidR="00B1442E" w:rsidRPr="005E5A22">
        <w:t xml:space="preserve"> 176 с.</w:t>
      </w:r>
    </w:p>
    <w:p w:rsidR="00FA4AC0" w:rsidRPr="005E5A22" w:rsidRDefault="00FA4AC0" w:rsidP="000C4871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5E5A22">
        <w:t>Мараховский С.Д., Москалев В.Ф. Простейшие летающие модели: Сделай сам / С.Д.Мараховский, В.Ф.Москалев. - М.</w:t>
      </w:r>
      <w:r w:rsidR="00406C98" w:rsidRPr="005E5A22">
        <w:t xml:space="preserve">: Машиностроение, 1989. </w:t>
      </w:r>
      <w:r w:rsidR="004069A0" w:rsidRPr="005E5A22">
        <w:t>-</w:t>
      </w:r>
      <w:r w:rsidR="00406C98" w:rsidRPr="005E5A22">
        <w:t xml:space="preserve"> 88 с.</w:t>
      </w:r>
      <w:r w:rsidRPr="005E5A22">
        <w:t>: ил.</w:t>
      </w:r>
    </w:p>
    <w:p w:rsidR="00BC1161" w:rsidRPr="005E5A22" w:rsidRDefault="00BC1161" w:rsidP="000C4871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5A22">
        <w:rPr>
          <w:rFonts w:ascii="Times New Roman" w:hAnsi="Times New Roman" w:cs="Times New Roman"/>
          <w:sz w:val="24"/>
          <w:szCs w:val="24"/>
        </w:rPr>
        <w:t>Рожков В.С. Авиамодел</w:t>
      </w:r>
      <w:r w:rsidR="008E112E" w:rsidRPr="005E5A22">
        <w:rPr>
          <w:rFonts w:ascii="Times New Roman" w:hAnsi="Times New Roman" w:cs="Times New Roman"/>
          <w:sz w:val="24"/>
          <w:szCs w:val="24"/>
        </w:rPr>
        <w:t xml:space="preserve">ьный кружок / Пособие для руководителей кружков / В.С.Рожков. </w:t>
      </w:r>
      <w:r w:rsidR="00406C98" w:rsidRPr="005E5A22">
        <w:rPr>
          <w:rFonts w:ascii="Times New Roman" w:hAnsi="Times New Roman" w:cs="Times New Roman"/>
          <w:sz w:val="24"/>
          <w:szCs w:val="24"/>
        </w:rPr>
        <w:t>-</w:t>
      </w:r>
      <w:r w:rsidR="008E112E" w:rsidRPr="005E5A22">
        <w:rPr>
          <w:rFonts w:ascii="Times New Roman" w:hAnsi="Times New Roman" w:cs="Times New Roman"/>
          <w:sz w:val="24"/>
          <w:szCs w:val="24"/>
        </w:rPr>
        <w:t xml:space="preserve"> </w:t>
      </w:r>
      <w:r w:rsidRPr="005E5A22">
        <w:rPr>
          <w:rFonts w:ascii="Times New Roman" w:hAnsi="Times New Roman" w:cs="Times New Roman"/>
          <w:sz w:val="24"/>
          <w:szCs w:val="24"/>
        </w:rPr>
        <w:t>М.</w:t>
      </w:r>
      <w:r w:rsidR="00A609EE" w:rsidRPr="005E5A22">
        <w:rPr>
          <w:rFonts w:ascii="Times New Roman" w:hAnsi="Times New Roman" w:cs="Times New Roman"/>
          <w:sz w:val="24"/>
          <w:szCs w:val="24"/>
        </w:rPr>
        <w:t>:</w:t>
      </w:r>
      <w:r w:rsidRPr="005E5A22">
        <w:rPr>
          <w:rFonts w:ascii="Times New Roman" w:hAnsi="Times New Roman" w:cs="Times New Roman"/>
          <w:sz w:val="24"/>
          <w:szCs w:val="24"/>
        </w:rPr>
        <w:t xml:space="preserve"> Просвещение, 1986.</w:t>
      </w:r>
      <w:r w:rsidR="008E112E" w:rsidRPr="005E5A22">
        <w:rPr>
          <w:rFonts w:ascii="Times New Roman" w:hAnsi="Times New Roman" w:cs="Times New Roman"/>
          <w:sz w:val="24"/>
          <w:szCs w:val="24"/>
        </w:rPr>
        <w:t xml:space="preserve"> </w:t>
      </w:r>
      <w:r w:rsidR="00406C98" w:rsidRPr="005E5A22">
        <w:rPr>
          <w:rFonts w:ascii="Times New Roman" w:hAnsi="Times New Roman" w:cs="Times New Roman"/>
          <w:sz w:val="24"/>
          <w:szCs w:val="24"/>
        </w:rPr>
        <w:t>-</w:t>
      </w:r>
      <w:r w:rsidR="008E112E" w:rsidRPr="005E5A22">
        <w:rPr>
          <w:rFonts w:ascii="Times New Roman" w:hAnsi="Times New Roman" w:cs="Times New Roman"/>
          <w:sz w:val="24"/>
          <w:szCs w:val="24"/>
        </w:rPr>
        <w:t xml:space="preserve"> 74 с.</w:t>
      </w:r>
    </w:p>
    <w:p w:rsidR="008E112E" w:rsidRPr="005E5A22" w:rsidRDefault="008E112E" w:rsidP="000C4871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5E5A22">
        <w:t>Рожков В.С. Космодром на столе / В.С.Рожков</w:t>
      </w:r>
      <w:r w:rsidR="00406C98" w:rsidRPr="005E5A22">
        <w:t>.</w:t>
      </w:r>
      <w:r w:rsidRPr="005E5A22">
        <w:t xml:space="preserve">  М.: Машиностроение, 1999. </w:t>
      </w:r>
      <w:r w:rsidR="00406C98" w:rsidRPr="005E5A22">
        <w:t>-</w:t>
      </w:r>
      <w:r w:rsidRPr="005E5A22">
        <w:t xml:space="preserve"> 144 с.</w:t>
      </w:r>
    </w:p>
    <w:p w:rsidR="00FC79C0" w:rsidRPr="005E5A22" w:rsidRDefault="00FC79C0" w:rsidP="000C4871">
      <w:pPr>
        <w:pStyle w:val="ae"/>
        <w:widowControl/>
        <w:numPr>
          <w:ilvl w:val="0"/>
          <w:numId w:val="16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5E5A22">
        <w:t>Сорокин А.Я., Международный космический порт Байконур:</w:t>
      </w:r>
      <w:r w:rsidR="0038235E" w:rsidRPr="005E5A22">
        <w:t xml:space="preserve"> книга-альбом / авт.</w:t>
      </w:r>
      <w:r w:rsidRPr="005E5A22">
        <w:t>-сост</w:t>
      </w:r>
      <w:r w:rsidR="0038235E" w:rsidRPr="005E5A22">
        <w:t>.</w:t>
      </w:r>
      <w:r w:rsidRPr="005E5A22">
        <w:t xml:space="preserve"> А.Я. Сорокин. </w:t>
      </w:r>
      <w:r w:rsidR="00406C98" w:rsidRPr="005E5A22">
        <w:t>-</w:t>
      </w:r>
      <w:r w:rsidRPr="005E5A22">
        <w:t xml:space="preserve"> Караганда: Гласир, 2010. </w:t>
      </w:r>
      <w:r w:rsidR="00406C98" w:rsidRPr="005E5A22">
        <w:t>-</w:t>
      </w:r>
      <w:r w:rsidRPr="005E5A22">
        <w:t xml:space="preserve"> 212 с.</w:t>
      </w:r>
    </w:p>
    <w:p w:rsidR="00FE3E88" w:rsidRDefault="005617C5" w:rsidP="000C4871">
      <w:pPr>
        <w:pStyle w:val="aa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22">
        <w:rPr>
          <w:rFonts w:ascii="Times New Roman" w:hAnsi="Times New Roman" w:cs="Times New Roman"/>
          <w:sz w:val="24"/>
          <w:szCs w:val="24"/>
        </w:rPr>
        <w:t xml:space="preserve">Федерация авиамодельного спорта России, Комитет по моделям ракет. </w:t>
      </w:r>
      <w:r w:rsidR="000D1725" w:rsidRPr="005E5A22">
        <w:rPr>
          <w:rFonts w:ascii="Times New Roman" w:hAnsi="Times New Roman" w:cs="Times New Roman"/>
          <w:sz w:val="24"/>
          <w:szCs w:val="24"/>
        </w:rPr>
        <w:t xml:space="preserve">Правила проведения соревнований, установления и регистрации рекордов, рекомендации для судейства и организации соревнований по авиамодельному спорту в классе моделей ракет </w:t>
      </w:r>
      <w:r w:rsidR="000D1725" w:rsidRPr="005E5A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5A22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0D1725" w:rsidRPr="005E5A22">
        <w:rPr>
          <w:rFonts w:ascii="Times New Roman" w:hAnsi="Times New Roman" w:cs="Times New Roman"/>
          <w:sz w:val="24"/>
          <w:szCs w:val="24"/>
        </w:rPr>
        <w:t xml:space="preserve"> </w:t>
      </w:r>
      <w:r w:rsidRPr="005E5A22">
        <w:rPr>
          <w:rFonts w:ascii="Times New Roman" w:hAnsi="Times New Roman" w:cs="Times New Roman"/>
          <w:sz w:val="24"/>
          <w:szCs w:val="24"/>
        </w:rPr>
        <w:t xml:space="preserve">/ Ред. Коллегия: С. Жидков, В. </w:t>
      </w:r>
      <w:r w:rsidR="00FE3E88">
        <w:rPr>
          <w:rFonts w:ascii="Times New Roman" w:hAnsi="Times New Roman" w:cs="Times New Roman"/>
          <w:sz w:val="24"/>
          <w:szCs w:val="24"/>
        </w:rPr>
        <w:t>Рожков</w:t>
      </w:r>
      <w:r w:rsidRPr="005E5A22">
        <w:rPr>
          <w:rFonts w:ascii="Times New Roman" w:hAnsi="Times New Roman" w:cs="Times New Roman"/>
          <w:sz w:val="24"/>
          <w:szCs w:val="24"/>
        </w:rPr>
        <w:t>, А. Коряпин, О. Краснов, А.Ежов, О.Воронов, В.Седов. -</w:t>
      </w:r>
      <w:r w:rsidR="00406C98" w:rsidRPr="005E5A22">
        <w:rPr>
          <w:rFonts w:ascii="Times New Roman" w:hAnsi="Times New Roman" w:cs="Times New Roman"/>
          <w:sz w:val="24"/>
          <w:szCs w:val="24"/>
        </w:rPr>
        <w:t xml:space="preserve"> </w:t>
      </w:r>
      <w:r w:rsidRPr="005E5A22">
        <w:rPr>
          <w:rFonts w:ascii="Times New Roman" w:hAnsi="Times New Roman" w:cs="Times New Roman"/>
          <w:sz w:val="24"/>
          <w:szCs w:val="24"/>
        </w:rPr>
        <w:t>М.,</w:t>
      </w:r>
      <w:r w:rsidR="000D1725" w:rsidRPr="005E5A22">
        <w:rPr>
          <w:rFonts w:ascii="Times New Roman" w:hAnsi="Times New Roman" w:cs="Times New Roman"/>
          <w:sz w:val="24"/>
          <w:szCs w:val="24"/>
        </w:rPr>
        <w:t xml:space="preserve"> 2019.</w:t>
      </w:r>
      <w:r w:rsidRPr="005E5A22">
        <w:rPr>
          <w:rFonts w:ascii="Times New Roman" w:hAnsi="Times New Roman" w:cs="Times New Roman"/>
          <w:sz w:val="24"/>
          <w:szCs w:val="24"/>
        </w:rPr>
        <w:t xml:space="preserve"> - 90 с.</w:t>
      </w:r>
      <w:r w:rsidR="000D1725" w:rsidRPr="005E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25" w:rsidRPr="005E5A22" w:rsidRDefault="00392CBE" w:rsidP="00FE3E88">
      <w:pPr>
        <w:pStyle w:val="aa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D1725" w:rsidRPr="005E5A22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https://fasr.ru/komitety/komitet_s/dokumenty_komiteta/2019_04_11_pravila_modeley_raket_klassa-s-2019</w:t>
        </w:r>
      </w:hyperlink>
    </w:p>
    <w:p w:rsidR="000850F6" w:rsidRPr="005E5A22" w:rsidRDefault="000850F6" w:rsidP="000C4871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5E" w:rsidRDefault="0013725E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литературы, рекомендуемый родителям обучающихся</w:t>
      </w:r>
    </w:p>
    <w:p w:rsidR="0001076C" w:rsidRPr="005E5A22" w:rsidRDefault="0001076C" w:rsidP="000C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050" w:rsidRPr="005E5A22" w:rsidRDefault="00791050" w:rsidP="000C4871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22">
        <w:rPr>
          <w:rFonts w:ascii="Times New Roman" w:hAnsi="Times New Roman" w:cs="Times New Roman"/>
          <w:sz w:val="24"/>
          <w:szCs w:val="24"/>
        </w:rPr>
        <w:t>Ермаков А.М. Простейшие авиамодели: Книга для учащихся 5-8 классов средней школы / А.М.Ермаков. - М.: Просвещение, 1999. - 160 с.</w:t>
      </w:r>
    </w:p>
    <w:p w:rsidR="00FA4AC0" w:rsidRPr="005E5A22" w:rsidRDefault="00FA4AC0" w:rsidP="000C4871">
      <w:pPr>
        <w:pStyle w:val="ae"/>
        <w:widowControl/>
        <w:numPr>
          <w:ilvl w:val="0"/>
          <w:numId w:val="15"/>
        </w:numPr>
        <w:tabs>
          <w:tab w:val="left" w:pos="0"/>
          <w:tab w:val="left" w:pos="993"/>
        </w:tabs>
        <w:suppressAutoHyphens w:val="0"/>
        <w:spacing w:after="0"/>
        <w:ind w:left="0" w:firstLine="709"/>
        <w:jc w:val="both"/>
      </w:pPr>
      <w:r w:rsidRPr="005E5A22">
        <w:t xml:space="preserve">Мараховский С.Д., Москалев В.Ф. Простейшие летающие модели: Сделай сам / С.Д.Мараховский, В.Ф.Москалев. - М.: Машиностроение, 1989. </w:t>
      </w:r>
      <w:r w:rsidR="004069A0" w:rsidRPr="005E5A22">
        <w:t>-</w:t>
      </w:r>
      <w:r w:rsidRPr="005E5A22">
        <w:t xml:space="preserve"> 88 с. : ил.</w:t>
      </w:r>
    </w:p>
    <w:p w:rsidR="0013240B" w:rsidRPr="005E5A22" w:rsidRDefault="0013240B" w:rsidP="000C4871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22">
        <w:rPr>
          <w:rFonts w:ascii="Times New Roman" w:hAnsi="Times New Roman" w:cs="Times New Roman"/>
          <w:sz w:val="24"/>
          <w:szCs w:val="24"/>
        </w:rPr>
        <w:t>Турьян В.А. Простейшие авиационные модели / В.А.Турьян - М.: ДОСААФ, 198</w:t>
      </w:r>
      <w:r w:rsidR="004069A0" w:rsidRPr="005E5A22">
        <w:rPr>
          <w:rFonts w:ascii="Times New Roman" w:hAnsi="Times New Roman" w:cs="Times New Roman"/>
          <w:sz w:val="24"/>
          <w:szCs w:val="24"/>
        </w:rPr>
        <w:t>2. -</w:t>
      </w:r>
      <w:r w:rsidRPr="005E5A22">
        <w:rPr>
          <w:rFonts w:ascii="Times New Roman" w:hAnsi="Times New Roman" w:cs="Times New Roman"/>
          <w:sz w:val="24"/>
          <w:szCs w:val="24"/>
        </w:rPr>
        <w:t xml:space="preserve"> 86 с.</w:t>
      </w:r>
    </w:p>
    <w:p w:rsidR="001A5245" w:rsidRPr="005E5A22" w:rsidRDefault="001A5245" w:rsidP="000C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245" w:rsidRPr="000C4871" w:rsidRDefault="001A5245" w:rsidP="00D9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245" w:rsidRPr="000C4871" w:rsidSect="00111207">
      <w:footerReference w:type="default" r:id="rId10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B4" w:rsidRDefault="00BE61B4" w:rsidP="009B19DF">
      <w:pPr>
        <w:spacing w:after="0" w:line="240" w:lineRule="auto"/>
      </w:pPr>
      <w:r>
        <w:separator/>
      </w:r>
    </w:p>
  </w:endnote>
  <w:endnote w:type="continuationSeparator" w:id="1">
    <w:p w:rsidR="00BE61B4" w:rsidRDefault="00BE61B4" w:rsidP="009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212"/>
    </w:sdtPr>
    <w:sdtEndPr>
      <w:rPr>
        <w:rFonts w:ascii="Times New Roman" w:hAnsi="Times New Roman" w:cs="Times New Roman"/>
        <w:sz w:val="24"/>
        <w:szCs w:val="24"/>
      </w:rPr>
    </w:sdtEndPr>
    <w:sdtContent>
      <w:p w:rsidR="00AB7F4C" w:rsidRPr="009B19DF" w:rsidRDefault="00392C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9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F4C" w:rsidRPr="009B19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9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89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9B19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F4C" w:rsidRDefault="00AB7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B4" w:rsidRDefault="00BE61B4" w:rsidP="009B19DF">
      <w:pPr>
        <w:spacing w:after="0" w:line="240" w:lineRule="auto"/>
      </w:pPr>
      <w:r>
        <w:separator/>
      </w:r>
    </w:p>
  </w:footnote>
  <w:footnote w:type="continuationSeparator" w:id="1">
    <w:p w:rsidR="00BE61B4" w:rsidRDefault="00BE61B4" w:rsidP="009B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9F"/>
    <w:multiLevelType w:val="hybridMultilevel"/>
    <w:tmpl w:val="366A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B50D0"/>
    <w:multiLevelType w:val="hybridMultilevel"/>
    <w:tmpl w:val="F9D8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4E2"/>
    <w:multiLevelType w:val="hybridMultilevel"/>
    <w:tmpl w:val="46F8036C"/>
    <w:lvl w:ilvl="0" w:tplc="F0D22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7CD1"/>
    <w:multiLevelType w:val="singleLevel"/>
    <w:tmpl w:val="50AC4F8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96E4303"/>
    <w:multiLevelType w:val="hybridMultilevel"/>
    <w:tmpl w:val="3B6893B0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5E4"/>
    <w:multiLevelType w:val="hybridMultilevel"/>
    <w:tmpl w:val="1516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67E"/>
    <w:multiLevelType w:val="hybridMultilevel"/>
    <w:tmpl w:val="9030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41D7D"/>
    <w:multiLevelType w:val="singleLevel"/>
    <w:tmpl w:val="1D26B9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55D3F1F"/>
    <w:multiLevelType w:val="hybridMultilevel"/>
    <w:tmpl w:val="70B2DF88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26B47"/>
    <w:multiLevelType w:val="hybridMultilevel"/>
    <w:tmpl w:val="BA9C7C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BC6B9D"/>
    <w:multiLevelType w:val="hybridMultilevel"/>
    <w:tmpl w:val="4EF8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02C18"/>
    <w:multiLevelType w:val="hybridMultilevel"/>
    <w:tmpl w:val="8BE443F6"/>
    <w:lvl w:ilvl="0" w:tplc="F0D22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3D57AF"/>
    <w:multiLevelType w:val="hybridMultilevel"/>
    <w:tmpl w:val="23CCCB16"/>
    <w:lvl w:ilvl="0" w:tplc="F0D22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AE0E08"/>
    <w:multiLevelType w:val="hybridMultilevel"/>
    <w:tmpl w:val="0218C008"/>
    <w:lvl w:ilvl="0" w:tplc="F0D22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3D23"/>
    <w:multiLevelType w:val="hybridMultilevel"/>
    <w:tmpl w:val="5C7C5C5A"/>
    <w:lvl w:ilvl="0" w:tplc="936E5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8C2373"/>
    <w:multiLevelType w:val="hybridMultilevel"/>
    <w:tmpl w:val="5402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6E"/>
    <w:multiLevelType w:val="hybridMultilevel"/>
    <w:tmpl w:val="F206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069A9"/>
    <w:multiLevelType w:val="hybridMultilevel"/>
    <w:tmpl w:val="A5123E14"/>
    <w:lvl w:ilvl="0" w:tplc="1DD4C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7"/>
  </w:num>
  <w:num w:numId="14">
    <w:abstractNumId w:val="1"/>
  </w:num>
  <w:num w:numId="15">
    <w:abstractNumId w:val="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5AF"/>
    <w:rsid w:val="0001076C"/>
    <w:rsid w:val="00010E44"/>
    <w:rsid w:val="0001216E"/>
    <w:rsid w:val="00014C57"/>
    <w:rsid w:val="00017FB1"/>
    <w:rsid w:val="0002114C"/>
    <w:rsid w:val="00025B9B"/>
    <w:rsid w:val="0003130A"/>
    <w:rsid w:val="00036310"/>
    <w:rsid w:val="00041D9B"/>
    <w:rsid w:val="000433F0"/>
    <w:rsid w:val="00050AE9"/>
    <w:rsid w:val="00051696"/>
    <w:rsid w:val="0005585E"/>
    <w:rsid w:val="00060B3C"/>
    <w:rsid w:val="000658EE"/>
    <w:rsid w:val="000670E1"/>
    <w:rsid w:val="000729D2"/>
    <w:rsid w:val="000845FD"/>
    <w:rsid w:val="000850F6"/>
    <w:rsid w:val="000874A5"/>
    <w:rsid w:val="000961AF"/>
    <w:rsid w:val="00097E98"/>
    <w:rsid w:val="000B44F1"/>
    <w:rsid w:val="000C3369"/>
    <w:rsid w:val="000C4871"/>
    <w:rsid w:val="000D13BA"/>
    <w:rsid w:val="000D1725"/>
    <w:rsid w:val="000F16E9"/>
    <w:rsid w:val="00101AB9"/>
    <w:rsid w:val="00105DA4"/>
    <w:rsid w:val="00105F0D"/>
    <w:rsid w:val="00106BA2"/>
    <w:rsid w:val="00111207"/>
    <w:rsid w:val="001120A2"/>
    <w:rsid w:val="001223E4"/>
    <w:rsid w:val="0013240B"/>
    <w:rsid w:val="001344B6"/>
    <w:rsid w:val="00135742"/>
    <w:rsid w:val="001370AD"/>
    <w:rsid w:val="0013725E"/>
    <w:rsid w:val="001403A7"/>
    <w:rsid w:val="00142EC2"/>
    <w:rsid w:val="0014317A"/>
    <w:rsid w:val="00144DA5"/>
    <w:rsid w:val="001458D3"/>
    <w:rsid w:val="00157984"/>
    <w:rsid w:val="0016000F"/>
    <w:rsid w:val="00163671"/>
    <w:rsid w:val="0016372D"/>
    <w:rsid w:val="00170276"/>
    <w:rsid w:val="0017213D"/>
    <w:rsid w:val="001732A8"/>
    <w:rsid w:val="00175EBC"/>
    <w:rsid w:val="00176A7E"/>
    <w:rsid w:val="00185610"/>
    <w:rsid w:val="00186985"/>
    <w:rsid w:val="00190B90"/>
    <w:rsid w:val="001969EF"/>
    <w:rsid w:val="001A350C"/>
    <w:rsid w:val="001A5245"/>
    <w:rsid w:val="001A5D53"/>
    <w:rsid w:val="001C2333"/>
    <w:rsid w:val="001D2097"/>
    <w:rsid w:val="001D5686"/>
    <w:rsid w:val="001E2F8B"/>
    <w:rsid w:val="001E4DA5"/>
    <w:rsid w:val="001F3BA7"/>
    <w:rsid w:val="001F3F60"/>
    <w:rsid w:val="00200C81"/>
    <w:rsid w:val="00203945"/>
    <w:rsid w:val="00220AB9"/>
    <w:rsid w:val="00221FEE"/>
    <w:rsid w:val="002223DA"/>
    <w:rsid w:val="00225059"/>
    <w:rsid w:val="00233B1E"/>
    <w:rsid w:val="00242B68"/>
    <w:rsid w:val="002435AF"/>
    <w:rsid w:val="002474AC"/>
    <w:rsid w:val="00252377"/>
    <w:rsid w:val="00257721"/>
    <w:rsid w:val="00283265"/>
    <w:rsid w:val="002910D5"/>
    <w:rsid w:val="00292DB4"/>
    <w:rsid w:val="00296AC9"/>
    <w:rsid w:val="002A02FF"/>
    <w:rsid w:val="002A1B9A"/>
    <w:rsid w:val="002C0BD1"/>
    <w:rsid w:val="002C296F"/>
    <w:rsid w:val="002C3A07"/>
    <w:rsid w:val="002C77B4"/>
    <w:rsid w:val="002D34D5"/>
    <w:rsid w:val="002E4B41"/>
    <w:rsid w:val="002F0BD7"/>
    <w:rsid w:val="002F5481"/>
    <w:rsid w:val="00300768"/>
    <w:rsid w:val="003146D0"/>
    <w:rsid w:val="00314FB2"/>
    <w:rsid w:val="00316B10"/>
    <w:rsid w:val="00320934"/>
    <w:rsid w:val="003217BA"/>
    <w:rsid w:val="003314F3"/>
    <w:rsid w:val="00340B3A"/>
    <w:rsid w:val="003450DD"/>
    <w:rsid w:val="00351CC5"/>
    <w:rsid w:val="00354376"/>
    <w:rsid w:val="00354CF6"/>
    <w:rsid w:val="00355F54"/>
    <w:rsid w:val="00372297"/>
    <w:rsid w:val="0038235E"/>
    <w:rsid w:val="0038261A"/>
    <w:rsid w:val="00386DB1"/>
    <w:rsid w:val="00390FAF"/>
    <w:rsid w:val="00392CBE"/>
    <w:rsid w:val="003B3EDD"/>
    <w:rsid w:val="003B4458"/>
    <w:rsid w:val="003B5A85"/>
    <w:rsid w:val="003C3763"/>
    <w:rsid w:val="003D3D53"/>
    <w:rsid w:val="003D7528"/>
    <w:rsid w:val="003E5E09"/>
    <w:rsid w:val="003E6174"/>
    <w:rsid w:val="003F1577"/>
    <w:rsid w:val="003F29E9"/>
    <w:rsid w:val="004069A0"/>
    <w:rsid w:val="00406C98"/>
    <w:rsid w:val="0042530E"/>
    <w:rsid w:val="004262D0"/>
    <w:rsid w:val="00427C4E"/>
    <w:rsid w:val="00427DCE"/>
    <w:rsid w:val="00433E87"/>
    <w:rsid w:val="00435060"/>
    <w:rsid w:val="004403C4"/>
    <w:rsid w:val="004425C0"/>
    <w:rsid w:val="00447451"/>
    <w:rsid w:val="00455272"/>
    <w:rsid w:val="00462EA4"/>
    <w:rsid w:val="0046322A"/>
    <w:rsid w:val="004669F7"/>
    <w:rsid w:val="004735C0"/>
    <w:rsid w:val="004805D7"/>
    <w:rsid w:val="00480D4E"/>
    <w:rsid w:val="0048212D"/>
    <w:rsid w:val="004841EE"/>
    <w:rsid w:val="004846FB"/>
    <w:rsid w:val="00484C3D"/>
    <w:rsid w:val="00485AC9"/>
    <w:rsid w:val="0048642B"/>
    <w:rsid w:val="00493C87"/>
    <w:rsid w:val="0049605A"/>
    <w:rsid w:val="004973FE"/>
    <w:rsid w:val="004A1EF0"/>
    <w:rsid w:val="004A6205"/>
    <w:rsid w:val="004C0432"/>
    <w:rsid w:val="004C237E"/>
    <w:rsid w:val="004D1198"/>
    <w:rsid w:val="004D1AD3"/>
    <w:rsid w:val="004D4EE6"/>
    <w:rsid w:val="004F3D04"/>
    <w:rsid w:val="00500323"/>
    <w:rsid w:val="00505ED4"/>
    <w:rsid w:val="00506A8E"/>
    <w:rsid w:val="00507F75"/>
    <w:rsid w:val="00511C58"/>
    <w:rsid w:val="00512AF3"/>
    <w:rsid w:val="00520497"/>
    <w:rsid w:val="00520A21"/>
    <w:rsid w:val="005329BB"/>
    <w:rsid w:val="00540A3E"/>
    <w:rsid w:val="00542435"/>
    <w:rsid w:val="00551253"/>
    <w:rsid w:val="00554E5B"/>
    <w:rsid w:val="00555BC6"/>
    <w:rsid w:val="00556624"/>
    <w:rsid w:val="00560D84"/>
    <w:rsid w:val="005617C5"/>
    <w:rsid w:val="00566366"/>
    <w:rsid w:val="005A3303"/>
    <w:rsid w:val="005A6380"/>
    <w:rsid w:val="005B27B7"/>
    <w:rsid w:val="005B3233"/>
    <w:rsid w:val="005B5DB8"/>
    <w:rsid w:val="005B789E"/>
    <w:rsid w:val="005C1186"/>
    <w:rsid w:val="005C18DB"/>
    <w:rsid w:val="005D32A9"/>
    <w:rsid w:val="005D6DBB"/>
    <w:rsid w:val="005D7F78"/>
    <w:rsid w:val="005E5411"/>
    <w:rsid w:val="005E5A22"/>
    <w:rsid w:val="005F0B07"/>
    <w:rsid w:val="005F393B"/>
    <w:rsid w:val="005F6AA6"/>
    <w:rsid w:val="00612A70"/>
    <w:rsid w:val="00614661"/>
    <w:rsid w:val="0061490E"/>
    <w:rsid w:val="006157AA"/>
    <w:rsid w:val="00617226"/>
    <w:rsid w:val="006201F2"/>
    <w:rsid w:val="00641062"/>
    <w:rsid w:val="00656D6B"/>
    <w:rsid w:val="00660F3E"/>
    <w:rsid w:val="0066169B"/>
    <w:rsid w:val="00665A60"/>
    <w:rsid w:val="006704F8"/>
    <w:rsid w:val="006731E0"/>
    <w:rsid w:val="0068409F"/>
    <w:rsid w:val="006A62F5"/>
    <w:rsid w:val="006B3ABE"/>
    <w:rsid w:val="006B44EB"/>
    <w:rsid w:val="006B71B5"/>
    <w:rsid w:val="006C229F"/>
    <w:rsid w:val="006C4DEC"/>
    <w:rsid w:val="006D0E28"/>
    <w:rsid w:val="006E4AD8"/>
    <w:rsid w:val="006F31B1"/>
    <w:rsid w:val="006F5B0D"/>
    <w:rsid w:val="007001C2"/>
    <w:rsid w:val="0070726A"/>
    <w:rsid w:val="00710814"/>
    <w:rsid w:val="00711549"/>
    <w:rsid w:val="0071366F"/>
    <w:rsid w:val="00713CC5"/>
    <w:rsid w:val="00720F64"/>
    <w:rsid w:val="00721B6C"/>
    <w:rsid w:val="00722A72"/>
    <w:rsid w:val="0072433F"/>
    <w:rsid w:val="007248EA"/>
    <w:rsid w:val="0073039B"/>
    <w:rsid w:val="00731ACB"/>
    <w:rsid w:val="007466AE"/>
    <w:rsid w:val="00751960"/>
    <w:rsid w:val="00755133"/>
    <w:rsid w:val="007624BA"/>
    <w:rsid w:val="0076501C"/>
    <w:rsid w:val="007651F6"/>
    <w:rsid w:val="00765259"/>
    <w:rsid w:val="00784CC4"/>
    <w:rsid w:val="00791050"/>
    <w:rsid w:val="007A3DEE"/>
    <w:rsid w:val="007B2E16"/>
    <w:rsid w:val="007B516D"/>
    <w:rsid w:val="007B7739"/>
    <w:rsid w:val="007C42FD"/>
    <w:rsid w:val="007D114B"/>
    <w:rsid w:val="007D3D1E"/>
    <w:rsid w:val="007D61D4"/>
    <w:rsid w:val="007E5F42"/>
    <w:rsid w:val="008077D1"/>
    <w:rsid w:val="00810385"/>
    <w:rsid w:val="0081195A"/>
    <w:rsid w:val="00811A36"/>
    <w:rsid w:val="0081249B"/>
    <w:rsid w:val="00840536"/>
    <w:rsid w:val="00846353"/>
    <w:rsid w:val="008507ED"/>
    <w:rsid w:val="00855279"/>
    <w:rsid w:val="008603B0"/>
    <w:rsid w:val="008619B7"/>
    <w:rsid w:val="00862407"/>
    <w:rsid w:val="00864FE7"/>
    <w:rsid w:val="00880F84"/>
    <w:rsid w:val="0088327C"/>
    <w:rsid w:val="00884965"/>
    <w:rsid w:val="00894E91"/>
    <w:rsid w:val="008A4472"/>
    <w:rsid w:val="008B2CA6"/>
    <w:rsid w:val="008C10DF"/>
    <w:rsid w:val="008C4126"/>
    <w:rsid w:val="008C6A04"/>
    <w:rsid w:val="008E112E"/>
    <w:rsid w:val="008F6019"/>
    <w:rsid w:val="00900494"/>
    <w:rsid w:val="00902B92"/>
    <w:rsid w:val="00910612"/>
    <w:rsid w:val="00914B94"/>
    <w:rsid w:val="00922EDC"/>
    <w:rsid w:val="009249F3"/>
    <w:rsid w:val="00933894"/>
    <w:rsid w:val="009346FB"/>
    <w:rsid w:val="00940527"/>
    <w:rsid w:val="00942A13"/>
    <w:rsid w:val="009456E3"/>
    <w:rsid w:val="009650A8"/>
    <w:rsid w:val="0098043F"/>
    <w:rsid w:val="009830E0"/>
    <w:rsid w:val="009906A1"/>
    <w:rsid w:val="00991E74"/>
    <w:rsid w:val="00993F72"/>
    <w:rsid w:val="00995285"/>
    <w:rsid w:val="009A602F"/>
    <w:rsid w:val="009B19DF"/>
    <w:rsid w:val="009D4626"/>
    <w:rsid w:val="009D5BA7"/>
    <w:rsid w:val="009D6B80"/>
    <w:rsid w:val="009E0588"/>
    <w:rsid w:val="009E21AE"/>
    <w:rsid w:val="009E405A"/>
    <w:rsid w:val="009E4C4C"/>
    <w:rsid w:val="009F5F7B"/>
    <w:rsid w:val="00A07647"/>
    <w:rsid w:val="00A168C4"/>
    <w:rsid w:val="00A3078B"/>
    <w:rsid w:val="00A30C32"/>
    <w:rsid w:val="00A361C4"/>
    <w:rsid w:val="00A4180B"/>
    <w:rsid w:val="00A51962"/>
    <w:rsid w:val="00A555EF"/>
    <w:rsid w:val="00A5755F"/>
    <w:rsid w:val="00A578F7"/>
    <w:rsid w:val="00A609EE"/>
    <w:rsid w:val="00A76BA9"/>
    <w:rsid w:val="00A84A31"/>
    <w:rsid w:val="00AA3003"/>
    <w:rsid w:val="00AA61DF"/>
    <w:rsid w:val="00AB230C"/>
    <w:rsid w:val="00AB29CB"/>
    <w:rsid w:val="00AB4B4B"/>
    <w:rsid w:val="00AB7F4C"/>
    <w:rsid w:val="00AC1F5C"/>
    <w:rsid w:val="00AD1FAD"/>
    <w:rsid w:val="00AE1FF9"/>
    <w:rsid w:val="00AE3B16"/>
    <w:rsid w:val="00AE4D10"/>
    <w:rsid w:val="00AF54FF"/>
    <w:rsid w:val="00B04F31"/>
    <w:rsid w:val="00B0631D"/>
    <w:rsid w:val="00B1442E"/>
    <w:rsid w:val="00B26A4D"/>
    <w:rsid w:val="00B31115"/>
    <w:rsid w:val="00B34910"/>
    <w:rsid w:val="00B4179D"/>
    <w:rsid w:val="00B55245"/>
    <w:rsid w:val="00B60404"/>
    <w:rsid w:val="00B740EA"/>
    <w:rsid w:val="00B7424F"/>
    <w:rsid w:val="00B94C27"/>
    <w:rsid w:val="00B95D93"/>
    <w:rsid w:val="00BA0052"/>
    <w:rsid w:val="00BA5691"/>
    <w:rsid w:val="00BA6292"/>
    <w:rsid w:val="00BB24F2"/>
    <w:rsid w:val="00BB2DD2"/>
    <w:rsid w:val="00BC1161"/>
    <w:rsid w:val="00BC339C"/>
    <w:rsid w:val="00BE3EDF"/>
    <w:rsid w:val="00BE5F50"/>
    <w:rsid w:val="00BE61B4"/>
    <w:rsid w:val="00BE6C98"/>
    <w:rsid w:val="00BE6FB1"/>
    <w:rsid w:val="00BF12BC"/>
    <w:rsid w:val="00BF2ECA"/>
    <w:rsid w:val="00BF621D"/>
    <w:rsid w:val="00C11E85"/>
    <w:rsid w:val="00C13139"/>
    <w:rsid w:val="00C211BA"/>
    <w:rsid w:val="00C21FFA"/>
    <w:rsid w:val="00C26524"/>
    <w:rsid w:val="00C306E0"/>
    <w:rsid w:val="00C33BF8"/>
    <w:rsid w:val="00C35AD1"/>
    <w:rsid w:val="00C53290"/>
    <w:rsid w:val="00C5444F"/>
    <w:rsid w:val="00C60758"/>
    <w:rsid w:val="00C631F3"/>
    <w:rsid w:val="00C66087"/>
    <w:rsid w:val="00C70EA6"/>
    <w:rsid w:val="00C763F2"/>
    <w:rsid w:val="00C8088F"/>
    <w:rsid w:val="00C854B1"/>
    <w:rsid w:val="00C86686"/>
    <w:rsid w:val="00C927C6"/>
    <w:rsid w:val="00CA5C4B"/>
    <w:rsid w:val="00CB4248"/>
    <w:rsid w:val="00CB4321"/>
    <w:rsid w:val="00CB65DC"/>
    <w:rsid w:val="00CC35FA"/>
    <w:rsid w:val="00CD27B3"/>
    <w:rsid w:val="00CD4818"/>
    <w:rsid w:val="00CD4E16"/>
    <w:rsid w:val="00CE42F3"/>
    <w:rsid w:val="00CE5367"/>
    <w:rsid w:val="00CE545A"/>
    <w:rsid w:val="00CE6F43"/>
    <w:rsid w:val="00CE7B10"/>
    <w:rsid w:val="00D07B29"/>
    <w:rsid w:val="00D23D3F"/>
    <w:rsid w:val="00D30046"/>
    <w:rsid w:val="00D30E69"/>
    <w:rsid w:val="00D36AF2"/>
    <w:rsid w:val="00D40703"/>
    <w:rsid w:val="00D439FE"/>
    <w:rsid w:val="00D46B08"/>
    <w:rsid w:val="00D570A7"/>
    <w:rsid w:val="00D57C37"/>
    <w:rsid w:val="00D619F7"/>
    <w:rsid w:val="00D637FE"/>
    <w:rsid w:val="00D64D57"/>
    <w:rsid w:val="00D669A2"/>
    <w:rsid w:val="00D66D52"/>
    <w:rsid w:val="00D66E2E"/>
    <w:rsid w:val="00D75F3C"/>
    <w:rsid w:val="00D83B8B"/>
    <w:rsid w:val="00D9408E"/>
    <w:rsid w:val="00D96D80"/>
    <w:rsid w:val="00DA7E69"/>
    <w:rsid w:val="00DB1669"/>
    <w:rsid w:val="00DC35A3"/>
    <w:rsid w:val="00DD49C2"/>
    <w:rsid w:val="00DD7512"/>
    <w:rsid w:val="00DE56B3"/>
    <w:rsid w:val="00DF47AF"/>
    <w:rsid w:val="00DF6CE3"/>
    <w:rsid w:val="00DF7C94"/>
    <w:rsid w:val="00E0232A"/>
    <w:rsid w:val="00E06959"/>
    <w:rsid w:val="00E07CE3"/>
    <w:rsid w:val="00E12553"/>
    <w:rsid w:val="00E22DFB"/>
    <w:rsid w:val="00E272FE"/>
    <w:rsid w:val="00E27CE1"/>
    <w:rsid w:val="00E37125"/>
    <w:rsid w:val="00E3762E"/>
    <w:rsid w:val="00E43863"/>
    <w:rsid w:val="00E46701"/>
    <w:rsid w:val="00E51A0E"/>
    <w:rsid w:val="00E55682"/>
    <w:rsid w:val="00E5648E"/>
    <w:rsid w:val="00E613BB"/>
    <w:rsid w:val="00E63083"/>
    <w:rsid w:val="00E746DB"/>
    <w:rsid w:val="00E80CB4"/>
    <w:rsid w:val="00E86200"/>
    <w:rsid w:val="00E96BD6"/>
    <w:rsid w:val="00EB37EE"/>
    <w:rsid w:val="00EB6982"/>
    <w:rsid w:val="00EC0C40"/>
    <w:rsid w:val="00EC403F"/>
    <w:rsid w:val="00EC4B1C"/>
    <w:rsid w:val="00EC5C60"/>
    <w:rsid w:val="00ED2A37"/>
    <w:rsid w:val="00EE5D73"/>
    <w:rsid w:val="00F018EA"/>
    <w:rsid w:val="00F052D1"/>
    <w:rsid w:val="00F107E8"/>
    <w:rsid w:val="00F13F98"/>
    <w:rsid w:val="00F165A8"/>
    <w:rsid w:val="00F21AE5"/>
    <w:rsid w:val="00F26D6F"/>
    <w:rsid w:val="00F31A3C"/>
    <w:rsid w:val="00F32C77"/>
    <w:rsid w:val="00F4111B"/>
    <w:rsid w:val="00F73DD9"/>
    <w:rsid w:val="00F77478"/>
    <w:rsid w:val="00F811C7"/>
    <w:rsid w:val="00F831B5"/>
    <w:rsid w:val="00FA4AC0"/>
    <w:rsid w:val="00FB3D8C"/>
    <w:rsid w:val="00FC79C0"/>
    <w:rsid w:val="00FD5FF8"/>
    <w:rsid w:val="00FE1C5D"/>
    <w:rsid w:val="00FE3E88"/>
    <w:rsid w:val="00FE6601"/>
    <w:rsid w:val="00FF0E01"/>
    <w:rsid w:val="00FF1651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9DF"/>
  </w:style>
  <w:style w:type="paragraph" w:styleId="a6">
    <w:name w:val="footer"/>
    <w:basedOn w:val="a"/>
    <w:link w:val="a7"/>
    <w:uiPriority w:val="99"/>
    <w:unhideWhenUsed/>
    <w:rsid w:val="009B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9DF"/>
  </w:style>
  <w:style w:type="paragraph" w:styleId="a8">
    <w:name w:val="Balloon Text"/>
    <w:basedOn w:val="a"/>
    <w:link w:val="a9"/>
    <w:uiPriority w:val="99"/>
    <w:semiHidden/>
    <w:unhideWhenUsed/>
    <w:rsid w:val="006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2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A4"/>
    <w:pPr>
      <w:ind w:left="720"/>
      <w:contextualSpacing/>
    </w:pPr>
  </w:style>
  <w:style w:type="character" w:customStyle="1" w:styleId="FontStyle29">
    <w:name w:val="Font Style29"/>
    <w:rsid w:val="00E0232A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CE5367"/>
    <w:rPr>
      <w:b/>
      <w:bCs/>
    </w:rPr>
  </w:style>
  <w:style w:type="table" w:customStyle="1" w:styleId="1">
    <w:name w:val="Сетка таблицы1"/>
    <w:basedOn w:val="a1"/>
    <w:next w:val="a3"/>
    <w:uiPriority w:val="99"/>
    <w:locked/>
    <w:rsid w:val="00560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45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3450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ody Text Indent"/>
    <w:basedOn w:val="a"/>
    <w:link w:val="af"/>
    <w:rsid w:val="00BC1161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C1161"/>
    <w:rPr>
      <w:rFonts w:ascii="Times New Roman" w:eastAsia="Tahoma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0D1725"/>
    <w:rPr>
      <w:color w:val="0000FF"/>
      <w:u w:val="single"/>
    </w:rPr>
  </w:style>
  <w:style w:type="paragraph" w:styleId="af1">
    <w:name w:val="Normal (Web)"/>
    <w:basedOn w:val="a"/>
    <w:unhideWhenUsed/>
    <w:rsid w:val="007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r.ru/komitety/komitet_s/dokumenty_komiteta/2019_04_11_pravila_modeley_raket_klassa-s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sr.ru/komitety/komitet_s/dokumenty_komiteta/2019_04_11_pravila_modeley_raket_klassa-s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737C-4F4A-4B97-8D15-113C515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Пользователь Windows</cp:lastModifiedBy>
  <cp:revision>3</cp:revision>
  <cp:lastPrinted>2020-05-26T15:14:00Z</cp:lastPrinted>
  <dcterms:created xsi:type="dcterms:W3CDTF">2023-09-18T04:45:00Z</dcterms:created>
  <dcterms:modified xsi:type="dcterms:W3CDTF">2023-09-18T04:46:00Z</dcterms:modified>
</cp:coreProperties>
</file>