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noProof/>
          <w:szCs w:val="40"/>
          <w:lang w:val="ru-RU" w:eastAsia="ru-RU" w:bidi="ar-SA"/>
        </w:rPr>
        <w:drawing>
          <wp:inline distT="0" distB="0" distL="0" distR="0">
            <wp:extent cx="647700" cy="742950"/>
            <wp:effectExtent l="1905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Муниципальное образование Кондинский район</w:t>
      </w:r>
    </w:p>
    <w:p w:rsidR="009D545B" w:rsidRDefault="009D545B" w:rsidP="009D54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АДМИНИСТРАЦИЯ КОНДИНСКОГО РАЙОНА</w:t>
      </w:r>
    </w:p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УПРАВЛЕНИЕ  ОБРАЗОВАНИЯ</w:t>
      </w:r>
    </w:p>
    <w:p w:rsidR="009D545B" w:rsidRDefault="009D545B" w:rsidP="009D54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D545B" w:rsidRDefault="009D545B" w:rsidP="009D54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D545B" w:rsidRPr="0095217C" w:rsidRDefault="009D545B" w:rsidP="009D545B">
      <w:pPr>
        <w:pStyle w:val="a3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95217C">
        <w:rPr>
          <w:rFonts w:ascii="Times New Roman" w:hAnsi="Times New Roman" w:cs="Times New Roman"/>
          <w:sz w:val="28"/>
          <w:szCs w:val="28"/>
        </w:rPr>
        <w:t>от «</w:t>
      </w:r>
      <w:r w:rsidR="00F141D4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A565C0">
        <w:rPr>
          <w:rFonts w:ascii="Times New Roman" w:hAnsi="Times New Roman" w:cs="Times New Roman"/>
          <w:sz w:val="28"/>
          <w:szCs w:val="28"/>
        </w:rPr>
        <w:t>»  января   202</w:t>
      </w:r>
      <w:r w:rsidR="00A65509">
        <w:rPr>
          <w:rFonts w:ascii="Times New Roman" w:hAnsi="Times New Roman" w:cs="Times New Roman"/>
          <w:sz w:val="28"/>
          <w:szCs w:val="28"/>
        </w:rPr>
        <w:t>2</w:t>
      </w:r>
      <w:r w:rsidRPr="0095217C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A65509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F141D4">
        <w:rPr>
          <w:rFonts w:ascii="Times New Roman" w:hAnsi="Times New Roman" w:cs="Times New Roman"/>
          <w:sz w:val="28"/>
          <w:szCs w:val="28"/>
        </w:rPr>
        <w:t>45</w:t>
      </w:r>
    </w:p>
    <w:p w:rsidR="009D545B" w:rsidRPr="0095217C" w:rsidRDefault="009D545B" w:rsidP="009D5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17C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F416A" w:rsidRDefault="00220619" w:rsidP="009D5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416A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9D545B" w:rsidRPr="0095217C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="009D545B" w:rsidRPr="0095217C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 w:rsidR="009D545B" w:rsidRPr="0095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C0" w:rsidRDefault="009D545B" w:rsidP="009D5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17C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A565C0">
        <w:rPr>
          <w:rFonts w:ascii="Times New Roman" w:hAnsi="Times New Roman" w:cs="Times New Roman"/>
          <w:sz w:val="28"/>
          <w:szCs w:val="28"/>
        </w:rPr>
        <w:t>0</w:t>
      </w:r>
      <w:r w:rsidR="00A65509">
        <w:rPr>
          <w:rFonts w:ascii="Times New Roman" w:hAnsi="Times New Roman" w:cs="Times New Roman"/>
          <w:sz w:val="28"/>
          <w:szCs w:val="28"/>
        </w:rPr>
        <w:t>2</w:t>
      </w:r>
      <w:r w:rsidR="00A565C0">
        <w:rPr>
          <w:rFonts w:ascii="Times New Roman" w:hAnsi="Times New Roman" w:cs="Times New Roman"/>
          <w:sz w:val="28"/>
          <w:szCs w:val="28"/>
        </w:rPr>
        <w:t>.02.202</w:t>
      </w:r>
      <w:r w:rsidR="00A65509">
        <w:rPr>
          <w:rFonts w:ascii="Times New Roman" w:hAnsi="Times New Roman" w:cs="Times New Roman"/>
          <w:sz w:val="28"/>
          <w:szCs w:val="28"/>
        </w:rPr>
        <w:t>2</w:t>
      </w:r>
      <w:r w:rsidR="00A565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952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17C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95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5B" w:rsidRPr="0095217C" w:rsidRDefault="009D545B" w:rsidP="009D5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17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5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17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521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545B" w:rsidRPr="0095217C" w:rsidRDefault="009D545B" w:rsidP="009D5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45B" w:rsidRDefault="009D545B" w:rsidP="00A65509">
      <w:pPr>
        <w:pStyle w:val="Default"/>
        <w:jc w:val="both"/>
        <w:rPr>
          <w:b/>
          <w:sz w:val="28"/>
          <w:szCs w:val="28"/>
        </w:rPr>
      </w:pPr>
      <w:r w:rsidRPr="0095217C">
        <w:rPr>
          <w:sz w:val="28"/>
          <w:szCs w:val="28"/>
        </w:rPr>
        <w:t xml:space="preserve">    </w:t>
      </w:r>
      <w:r w:rsidRPr="0095217C">
        <w:rPr>
          <w:sz w:val="28"/>
          <w:szCs w:val="28"/>
        </w:rPr>
        <w:tab/>
      </w:r>
      <w:proofErr w:type="gramStart"/>
      <w:r w:rsidR="00063693">
        <w:rPr>
          <w:sz w:val="28"/>
          <w:szCs w:val="28"/>
        </w:rPr>
        <w:t>Во исполнение приказа</w:t>
      </w:r>
      <w:r w:rsidRPr="0095217C">
        <w:rPr>
          <w:sz w:val="28"/>
          <w:szCs w:val="28"/>
        </w:rPr>
        <w:t xml:space="preserve"> Департамента образования и молодежной политики ХМАО-Югры №</w:t>
      </w:r>
      <w:r w:rsidR="00A65509">
        <w:rPr>
          <w:sz w:val="28"/>
          <w:szCs w:val="28"/>
        </w:rPr>
        <w:t>10-П-88</w:t>
      </w:r>
      <w:r w:rsidR="00063693">
        <w:rPr>
          <w:sz w:val="28"/>
          <w:szCs w:val="28"/>
        </w:rPr>
        <w:t xml:space="preserve"> от </w:t>
      </w:r>
      <w:r w:rsidR="00A65509">
        <w:rPr>
          <w:sz w:val="28"/>
          <w:szCs w:val="28"/>
        </w:rPr>
        <w:t>31</w:t>
      </w:r>
      <w:r w:rsidRPr="0095217C">
        <w:rPr>
          <w:sz w:val="28"/>
          <w:szCs w:val="28"/>
        </w:rPr>
        <w:t>.</w:t>
      </w:r>
      <w:r w:rsidR="00A565C0">
        <w:rPr>
          <w:sz w:val="28"/>
          <w:szCs w:val="28"/>
        </w:rPr>
        <w:t>01</w:t>
      </w:r>
      <w:r w:rsidRPr="0095217C">
        <w:rPr>
          <w:sz w:val="28"/>
          <w:szCs w:val="28"/>
        </w:rPr>
        <w:t>.20</w:t>
      </w:r>
      <w:r w:rsidR="00A565C0">
        <w:rPr>
          <w:sz w:val="28"/>
          <w:szCs w:val="28"/>
        </w:rPr>
        <w:t>2</w:t>
      </w:r>
      <w:r w:rsidR="00A65509">
        <w:rPr>
          <w:sz w:val="28"/>
          <w:szCs w:val="28"/>
        </w:rPr>
        <w:t>2 «О</w:t>
      </w:r>
      <w:r w:rsidR="00A65509">
        <w:t xml:space="preserve"> </w:t>
      </w:r>
      <w:r w:rsidR="00A65509" w:rsidRPr="00A65509">
        <w:rPr>
          <w:sz w:val="28"/>
          <w:szCs w:val="28"/>
        </w:rPr>
        <w:t>проведении итогового сочинения (изложения) для обучающихся, завершающих освоение образовательных программ среднего общего образования в учреждениях, реализующих образовательные программы среднего общего образования, иных граждан, заявившихся для участия в написании итогового сочинения (изложения) на территории Ханты-Мансийского автономного округа – Югры в дополнительный срок, 2 февраля 2022 года</w:t>
      </w:r>
      <w:r w:rsidRPr="00A65509">
        <w:rPr>
          <w:sz w:val="28"/>
          <w:szCs w:val="28"/>
        </w:rPr>
        <w:t>»</w:t>
      </w:r>
      <w:r w:rsidRPr="0095217C">
        <w:rPr>
          <w:sz w:val="28"/>
          <w:szCs w:val="28"/>
        </w:rPr>
        <w:t xml:space="preserve"> </w:t>
      </w:r>
      <w:r w:rsidRPr="0095217C">
        <w:rPr>
          <w:b/>
          <w:sz w:val="28"/>
          <w:szCs w:val="28"/>
        </w:rPr>
        <w:t>приказываю:</w:t>
      </w:r>
      <w:proofErr w:type="gramEnd"/>
    </w:p>
    <w:p w:rsidR="00134D31" w:rsidRPr="0095217C" w:rsidRDefault="00134D31" w:rsidP="009D5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5B" w:rsidRPr="006269D8" w:rsidRDefault="009D545B" w:rsidP="009D545B">
      <w:pPr>
        <w:pStyle w:val="a5"/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69D8">
        <w:rPr>
          <w:rFonts w:ascii="Times New Roman" w:hAnsi="Times New Roman" w:cs="Times New Roman"/>
          <w:sz w:val="28"/>
          <w:szCs w:val="28"/>
          <w:lang w:val="ru-RU"/>
        </w:rPr>
        <w:t xml:space="preserve">Отделу организационно-правового обеспечения (Н.М. Иконникова) </w:t>
      </w:r>
      <w:r w:rsidR="00B224CA">
        <w:rPr>
          <w:rFonts w:ascii="Times New Roman" w:hAnsi="Times New Roman" w:cs="Times New Roman"/>
          <w:sz w:val="28"/>
          <w:szCs w:val="28"/>
          <w:lang w:val="ru-RU"/>
        </w:rPr>
        <w:t xml:space="preserve">в срок до 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B224CA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24CA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24CA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6269D8">
        <w:rPr>
          <w:rFonts w:ascii="Times New Roman" w:hAnsi="Times New Roman" w:cs="Times New Roman"/>
          <w:sz w:val="28"/>
          <w:szCs w:val="28"/>
          <w:lang w:val="ru-RU"/>
        </w:rPr>
        <w:t xml:space="preserve">довести до сведения образовательных организаций </w:t>
      </w:r>
      <w:r w:rsidR="00A65509" w:rsidRPr="00A65509">
        <w:rPr>
          <w:rFonts w:ascii="Times New Roman" w:hAnsi="Times New Roman" w:cs="Times New Roman"/>
          <w:sz w:val="28"/>
          <w:szCs w:val="28"/>
          <w:lang w:val="ru-RU"/>
        </w:rPr>
        <w:t>Департамента образования и молодежной политики ХМАО-Югры №10-П-88 от 31.01.</w:t>
      </w:r>
      <w:r w:rsidR="00A65509" w:rsidRPr="00A6550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«О</w:t>
      </w:r>
      <w:r w:rsidR="00A65509" w:rsidRPr="00A65509">
        <w:rPr>
          <w:lang w:val="ru-RU"/>
        </w:rPr>
        <w:t xml:space="preserve"> </w:t>
      </w:r>
      <w:r w:rsidR="00A65509" w:rsidRPr="00A655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итогового сочинения (изложения) для обучающихся, завершающих освоение образовательных программ среднего общего образования в учреждениях, реализующих образовательные программы среднего общего образования, иных граждан, заявившихся для участия в написании итогового сочинения (изложения) на территории Ханты-Мансийского</w:t>
      </w:r>
      <w:proofErr w:type="gramEnd"/>
      <w:r w:rsidR="00A65509" w:rsidRPr="00A655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автономного округа – Югры в дополнительный срок, 2 февраля 2022 года»</w:t>
      </w:r>
      <w:r w:rsidR="00132ABB" w:rsidRPr="006269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416A" w:rsidRPr="000473E4" w:rsidRDefault="009D545B" w:rsidP="001F416A">
      <w:pPr>
        <w:pStyle w:val="a5"/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</w:t>
      </w:r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МБОУ Междуреченская СОШ (С.П. Росляков), МКОУ </w:t>
      </w:r>
      <w:proofErr w:type="spellStart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>Шугуская</w:t>
      </w:r>
      <w:proofErr w:type="spell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СОШ </w:t>
      </w:r>
      <w:r w:rsidR="00057067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(Э.М. </w:t>
      </w:r>
      <w:proofErr w:type="spellStart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>Нохова</w:t>
      </w:r>
      <w:proofErr w:type="spell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), МКОУ 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Ушьинская</w:t>
      </w:r>
      <w:proofErr w:type="spell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СОШ (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Л.И. 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Мещуров</w:t>
      </w:r>
      <w:proofErr w:type="spell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), МКОУ </w:t>
      </w:r>
      <w:proofErr w:type="spellStart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>Морткинская</w:t>
      </w:r>
      <w:proofErr w:type="spell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СОШ (О.Г. </w:t>
      </w:r>
      <w:proofErr w:type="spellStart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>Мурашина</w:t>
      </w:r>
      <w:proofErr w:type="spell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, МКОУ 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Мулымская</w:t>
      </w:r>
      <w:proofErr w:type="spellEnd"/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 СОШ (С.А. Захарова), МКОУ 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Луговская</w:t>
      </w:r>
      <w:proofErr w:type="spellEnd"/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 СОШ (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Э.О.Ганиярова</w:t>
      </w:r>
      <w:proofErr w:type="spellEnd"/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), МКОУ 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Половинкинская</w:t>
      </w:r>
      <w:proofErr w:type="spellEnd"/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 СОШ (А.А. </w:t>
      </w:r>
      <w:proofErr w:type="spellStart"/>
      <w:r w:rsidR="00A65509">
        <w:rPr>
          <w:rFonts w:ascii="Times New Roman" w:hAnsi="Times New Roman" w:cs="Times New Roman"/>
          <w:sz w:val="28"/>
          <w:szCs w:val="28"/>
          <w:lang w:val="ru-RU"/>
        </w:rPr>
        <w:t>Немзоров</w:t>
      </w:r>
      <w:proofErr w:type="spellEnd"/>
      <w:r w:rsidR="00A6550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067" w:rsidRPr="000473E4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ABB" w:rsidRPr="000473E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роведение итогового сочинения  в соответствии </w:t>
      </w:r>
      <w:r w:rsidR="001F416A" w:rsidRPr="000473E4">
        <w:rPr>
          <w:rFonts w:ascii="Times New Roman" w:hAnsi="Times New Roman" w:cs="Times New Roman"/>
          <w:sz w:val="28"/>
          <w:szCs w:val="28"/>
          <w:lang w:val="ru-RU"/>
        </w:rPr>
        <w:t>со схемой</w:t>
      </w:r>
      <w:r w:rsidR="000473E4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пунктом 1 </w:t>
      </w:r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приказа Департамента </w:t>
      </w:r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 и молодежной политики</w:t>
      </w:r>
      <w:proofErr w:type="gramEnd"/>
      <w:r w:rsidR="000473E4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509" w:rsidRPr="00A65509">
        <w:rPr>
          <w:rFonts w:ascii="Times New Roman" w:hAnsi="Times New Roman" w:cs="Times New Roman"/>
          <w:sz w:val="28"/>
          <w:szCs w:val="28"/>
          <w:lang w:val="ru-RU"/>
        </w:rPr>
        <w:t>№10-П-88 от 31.01.</w:t>
      </w:r>
      <w:r w:rsidR="00A65509" w:rsidRPr="00A6550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</w:t>
      </w:r>
      <w:r w:rsidR="00A655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473E4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1F416A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и поряд</w:t>
      </w:r>
      <w:r w:rsidR="006269D8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ками, утвержденными  пунктом 1 </w:t>
      </w:r>
      <w:r w:rsidR="001F416A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приказа</w:t>
      </w:r>
      <w:r w:rsidR="006269D8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образования и молодежной политики </w:t>
      </w:r>
      <w:r w:rsidR="00220619" w:rsidRPr="000473E4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220619" w:rsidRPr="000473E4">
        <w:rPr>
          <w:rFonts w:ascii="Times New Roman" w:hAnsi="Times New Roman" w:cs="Times New Roman"/>
          <w:sz w:val="28"/>
          <w:szCs w:val="28"/>
          <w:lang w:val="ru-RU"/>
        </w:rPr>
        <w:t>.11.20</w:t>
      </w:r>
      <w:r w:rsidR="00A65509">
        <w:rPr>
          <w:rFonts w:ascii="Times New Roman" w:hAnsi="Times New Roman" w:cs="Times New Roman"/>
          <w:sz w:val="28"/>
          <w:szCs w:val="28"/>
          <w:lang w:val="ru-RU"/>
        </w:rPr>
        <w:t>21 №10-П-1560</w:t>
      </w:r>
      <w:r w:rsidR="006269D8" w:rsidRPr="000473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545B" w:rsidRPr="006269D8" w:rsidRDefault="009D545B" w:rsidP="001F416A">
      <w:pPr>
        <w:pStyle w:val="a5"/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69D8">
        <w:rPr>
          <w:rFonts w:ascii="Times New Roman" w:hAnsi="Times New Roman" w:cs="Times New Roman"/>
          <w:sz w:val="28"/>
          <w:szCs w:val="28"/>
          <w:lang w:val="ru-RU"/>
        </w:rPr>
        <w:t>Контроль исполнения приказа</w:t>
      </w:r>
      <w:r w:rsidR="00057067" w:rsidRPr="006269D8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</w:t>
      </w:r>
      <w:r w:rsidRPr="006269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545B" w:rsidRPr="0095217C" w:rsidRDefault="009D545B" w:rsidP="009D5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17C" w:rsidRDefault="0095217C" w:rsidP="000441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24" w:rsidRPr="0095217C" w:rsidRDefault="00A65509" w:rsidP="00DC24B3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217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17C">
        <w:rPr>
          <w:rFonts w:ascii="Times New Roman" w:hAnsi="Times New Roman" w:cs="Times New Roman"/>
          <w:sz w:val="28"/>
          <w:szCs w:val="28"/>
        </w:rPr>
        <w:t xml:space="preserve"> </w:t>
      </w:r>
      <w:r w:rsidR="009D545B" w:rsidRPr="0095217C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</w:t>
      </w:r>
      <w:r w:rsidR="00DC24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Н.И. Суслова</w:t>
      </w:r>
    </w:p>
    <w:sectPr w:rsidR="00131E24" w:rsidRPr="0095217C" w:rsidSect="0034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7247"/>
    <w:multiLevelType w:val="multilevel"/>
    <w:tmpl w:val="DFCA09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68F2D9C"/>
    <w:multiLevelType w:val="multilevel"/>
    <w:tmpl w:val="A19A0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45B"/>
    <w:rsid w:val="00044164"/>
    <w:rsid w:val="000473E4"/>
    <w:rsid w:val="00057067"/>
    <w:rsid w:val="00063693"/>
    <w:rsid w:val="000C0057"/>
    <w:rsid w:val="00131E24"/>
    <w:rsid w:val="00132ABB"/>
    <w:rsid w:val="00134D31"/>
    <w:rsid w:val="001F416A"/>
    <w:rsid w:val="00220619"/>
    <w:rsid w:val="00294DEE"/>
    <w:rsid w:val="00341948"/>
    <w:rsid w:val="006269D8"/>
    <w:rsid w:val="0066241C"/>
    <w:rsid w:val="00675142"/>
    <w:rsid w:val="007D1650"/>
    <w:rsid w:val="0095217C"/>
    <w:rsid w:val="00953C98"/>
    <w:rsid w:val="009760F6"/>
    <w:rsid w:val="009C1272"/>
    <w:rsid w:val="009D545B"/>
    <w:rsid w:val="00A565C0"/>
    <w:rsid w:val="00A65509"/>
    <w:rsid w:val="00AE7482"/>
    <w:rsid w:val="00B00064"/>
    <w:rsid w:val="00B224CA"/>
    <w:rsid w:val="00B57845"/>
    <w:rsid w:val="00DC24B3"/>
    <w:rsid w:val="00EB25B3"/>
    <w:rsid w:val="00ED4EDA"/>
    <w:rsid w:val="00F141D4"/>
    <w:rsid w:val="00F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8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5B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D545B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a3">
    <w:name w:val="Body Text"/>
    <w:basedOn w:val="a"/>
    <w:link w:val="a4"/>
    <w:uiPriority w:val="99"/>
    <w:semiHidden/>
    <w:unhideWhenUsed/>
    <w:rsid w:val="009D54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545B"/>
  </w:style>
  <w:style w:type="paragraph" w:styleId="a5">
    <w:name w:val="List Paragraph"/>
    <w:basedOn w:val="a"/>
    <w:uiPriority w:val="34"/>
    <w:qFormat/>
    <w:rsid w:val="009D545B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D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021911</dc:creator>
  <cp:keywords/>
  <dc:description/>
  <cp:lastModifiedBy>Юдина Татьяна Васильевна</cp:lastModifiedBy>
  <cp:revision>31</cp:revision>
  <cp:lastPrinted>2020-01-24T06:17:00Z</cp:lastPrinted>
  <dcterms:created xsi:type="dcterms:W3CDTF">2015-11-02T09:43:00Z</dcterms:created>
  <dcterms:modified xsi:type="dcterms:W3CDTF">2022-01-31T09:34:00Z</dcterms:modified>
</cp:coreProperties>
</file>