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F" w:rsidRPr="001C3BF8" w:rsidRDefault="003A037F" w:rsidP="003A037F">
      <w:pPr>
        <w:spacing w:after="0" w:line="240" w:lineRule="auto"/>
        <w:ind w:left="120"/>
        <w:jc w:val="center"/>
      </w:pPr>
      <w:r w:rsidRPr="001C3BF8">
        <w:rPr>
          <w:sz w:val="28"/>
        </w:rPr>
        <w:br/>
      </w:r>
      <w:r w:rsidRPr="001C3BF8">
        <w:rPr>
          <w:rFonts w:ascii="Times New Roman" w:hAnsi="Times New Roman"/>
          <w:b/>
          <w:color w:val="000000"/>
          <w:sz w:val="28"/>
        </w:rPr>
        <w:t xml:space="preserve"> Муниципальное казенное общеобразовательное учреждение </w:t>
      </w:r>
      <w:r w:rsidRPr="001C3BF8">
        <w:rPr>
          <w:sz w:val="28"/>
        </w:rPr>
        <w:br/>
      </w:r>
      <w:bookmarkStart w:id="0" w:name="999bf644-f3de-4153-a38b-a44d917c4aaf"/>
      <w:r w:rsidRPr="001C3BF8">
        <w:rPr>
          <w:rFonts w:ascii="Times New Roman" w:hAnsi="Times New Roman"/>
          <w:b/>
          <w:color w:val="000000"/>
          <w:sz w:val="28"/>
        </w:rPr>
        <w:t xml:space="preserve"> Мулымская средняя общеобразовательная школа</w:t>
      </w:r>
      <w:bookmarkEnd w:id="0"/>
      <w:r w:rsidRPr="001C3BF8">
        <w:rPr>
          <w:rFonts w:ascii="Times New Roman" w:hAnsi="Times New Roman"/>
          <w:b/>
          <w:color w:val="000000"/>
          <w:sz w:val="28"/>
        </w:rPr>
        <w:t>‌</w:t>
      </w:r>
      <w:r w:rsidRPr="001C3BF8">
        <w:rPr>
          <w:rFonts w:ascii="Times New Roman" w:hAnsi="Times New Roman"/>
          <w:color w:val="000000"/>
          <w:sz w:val="28"/>
        </w:rPr>
        <w:t>​</w:t>
      </w:r>
    </w:p>
    <w:p w:rsidR="003A037F" w:rsidRPr="00274D90" w:rsidRDefault="003A037F" w:rsidP="003A037F">
      <w:pPr>
        <w:spacing w:after="0"/>
        <w:ind w:left="120"/>
      </w:pPr>
    </w:p>
    <w:p w:rsidR="003A037F" w:rsidRPr="00274D90" w:rsidRDefault="003A037F" w:rsidP="003A037F">
      <w:pPr>
        <w:spacing w:after="0"/>
      </w:pPr>
    </w:p>
    <w:tbl>
      <w:tblPr>
        <w:tblStyle w:val="12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40"/>
        <w:gridCol w:w="3153"/>
      </w:tblGrid>
      <w:tr w:rsidR="001325EF" w:rsidRPr="00C477F4" w:rsidTr="00F846A8">
        <w:tc>
          <w:tcPr>
            <w:tcW w:w="3672" w:type="dxa"/>
          </w:tcPr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1325EF" w:rsidRPr="00C477F4" w:rsidRDefault="001325EF" w:rsidP="00F846A8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1325EF" w:rsidRPr="00C477F4" w:rsidRDefault="001325EF" w:rsidP="00F846A8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1325EF" w:rsidRPr="00C477F4" w:rsidRDefault="001325EF" w:rsidP="00F846A8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3A037F" w:rsidRPr="00274D90" w:rsidRDefault="003A037F" w:rsidP="003A037F">
      <w:pPr>
        <w:spacing w:after="0"/>
        <w:ind w:left="120"/>
      </w:pPr>
    </w:p>
    <w:p w:rsidR="003A037F" w:rsidRDefault="003A037F" w:rsidP="003A037F">
      <w:pPr>
        <w:spacing w:after="0"/>
        <w:ind w:left="120"/>
      </w:pPr>
    </w:p>
    <w:p w:rsidR="003A037F" w:rsidRDefault="003A037F" w:rsidP="003A037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037F" w:rsidRDefault="003A037F" w:rsidP="003A037F">
      <w:pPr>
        <w:spacing w:after="0"/>
        <w:ind w:left="120"/>
        <w:rPr>
          <w:sz w:val="28"/>
          <w:szCs w:val="28"/>
        </w:rPr>
      </w:pPr>
    </w:p>
    <w:p w:rsidR="001325EF" w:rsidRDefault="001325EF" w:rsidP="003A037F">
      <w:pPr>
        <w:spacing w:after="0"/>
        <w:ind w:left="120"/>
        <w:rPr>
          <w:sz w:val="28"/>
          <w:szCs w:val="28"/>
        </w:rPr>
      </w:pPr>
    </w:p>
    <w:p w:rsidR="001325EF" w:rsidRDefault="001325EF" w:rsidP="003A037F">
      <w:pPr>
        <w:spacing w:after="0"/>
        <w:ind w:left="120"/>
        <w:rPr>
          <w:sz w:val="28"/>
          <w:szCs w:val="28"/>
        </w:rPr>
      </w:pPr>
    </w:p>
    <w:p w:rsidR="001325EF" w:rsidRPr="003A037F" w:rsidRDefault="001325EF" w:rsidP="003A037F">
      <w:pPr>
        <w:spacing w:after="0"/>
        <w:ind w:left="120"/>
        <w:rPr>
          <w:sz w:val="28"/>
          <w:szCs w:val="28"/>
        </w:rPr>
      </w:pPr>
    </w:p>
    <w:p w:rsidR="003A037F" w:rsidRDefault="003A037F" w:rsidP="003A03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037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1325EF" w:rsidRPr="003A037F" w:rsidRDefault="001325EF" w:rsidP="003A037F">
      <w:pPr>
        <w:spacing w:after="0" w:line="408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СРЕДНЕГО ОБЩЕГО ОБРАЗОВАНИЯ</w:t>
      </w:r>
    </w:p>
    <w:p w:rsidR="003A037F" w:rsidRPr="003A037F" w:rsidRDefault="003A037F" w:rsidP="003A037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037F">
        <w:rPr>
          <w:rFonts w:ascii="Times New Roman" w:hAnsi="Times New Roman"/>
          <w:b/>
          <w:color w:val="000000"/>
          <w:sz w:val="28"/>
          <w:szCs w:val="28"/>
        </w:rPr>
        <w:t>элективного курса</w:t>
      </w:r>
    </w:p>
    <w:p w:rsidR="003A037F" w:rsidRPr="003A037F" w:rsidRDefault="0008578D" w:rsidP="0008578D">
      <w:pPr>
        <w:spacing w:after="0" w:line="408" w:lineRule="auto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="003A037F" w:rsidRPr="003A037F">
        <w:rPr>
          <w:rFonts w:ascii="Times New Roman" w:hAnsi="Times New Roman"/>
          <w:b/>
          <w:color w:val="000000"/>
          <w:sz w:val="28"/>
          <w:szCs w:val="28"/>
        </w:rPr>
        <w:t xml:space="preserve"> «Основы дизайна»</w:t>
      </w:r>
    </w:p>
    <w:p w:rsidR="003A037F" w:rsidRPr="003A037F" w:rsidRDefault="003A037F" w:rsidP="003A037F">
      <w:pPr>
        <w:spacing w:after="0" w:line="408" w:lineRule="auto"/>
        <w:ind w:left="120"/>
        <w:jc w:val="center"/>
        <w:rPr>
          <w:sz w:val="28"/>
          <w:szCs w:val="28"/>
        </w:rPr>
      </w:pPr>
      <w:r w:rsidRPr="003A037F">
        <w:rPr>
          <w:rFonts w:ascii="Times New Roman" w:hAnsi="Times New Roman"/>
          <w:color w:val="000000"/>
          <w:sz w:val="28"/>
          <w:szCs w:val="28"/>
        </w:rPr>
        <w:t xml:space="preserve">для обучающихся 10 класса </w:t>
      </w:r>
    </w:p>
    <w:p w:rsidR="003A037F" w:rsidRPr="003A037F" w:rsidRDefault="003A037F" w:rsidP="003A037F">
      <w:pPr>
        <w:spacing w:after="0"/>
        <w:ind w:left="120"/>
        <w:jc w:val="center"/>
        <w:rPr>
          <w:sz w:val="28"/>
          <w:szCs w:val="28"/>
        </w:rPr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Default="003A037F" w:rsidP="003A037F">
      <w:pPr>
        <w:spacing w:after="0"/>
        <w:ind w:left="120"/>
        <w:jc w:val="center"/>
      </w:pPr>
    </w:p>
    <w:p w:rsidR="003A037F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Default="003A037F" w:rsidP="003A037F">
      <w:pPr>
        <w:spacing w:after="0"/>
        <w:ind w:left="120"/>
        <w:jc w:val="center"/>
      </w:pPr>
    </w:p>
    <w:p w:rsidR="003A037F" w:rsidRDefault="003A037F" w:rsidP="003A037F">
      <w:pPr>
        <w:spacing w:after="0"/>
        <w:ind w:left="120"/>
        <w:jc w:val="center"/>
      </w:pPr>
    </w:p>
    <w:p w:rsidR="001325EF" w:rsidRDefault="001325EF" w:rsidP="003A037F">
      <w:pPr>
        <w:spacing w:after="0"/>
        <w:ind w:left="120"/>
        <w:jc w:val="center"/>
      </w:pPr>
    </w:p>
    <w:p w:rsidR="001325EF" w:rsidRDefault="001325EF" w:rsidP="003A037F">
      <w:pPr>
        <w:spacing w:after="0"/>
        <w:ind w:left="120"/>
        <w:jc w:val="center"/>
      </w:pPr>
    </w:p>
    <w:p w:rsidR="001325EF" w:rsidRDefault="001325E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Pr="005020C9" w:rsidRDefault="003A037F" w:rsidP="003A037F">
      <w:pPr>
        <w:spacing w:after="0"/>
        <w:ind w:left="120"/>
        <w:jc w:val="center"/>
      </w:pPr>
    </w:p>
    <w:p w:rsidR="003A037F" w:rsidRDefault="003A037F" w:rsidP="003A037F">
      <w:pPr>
        <w:spacing w:after="0"/>
        <w:jc w:val="center"/>
      </w:pPr>
      <w:bookmarkStart w:id="1" w:name="a138e01f-71ee-4195-a132-95a500e7f996"/>
      <w:r>
        <w:rPr>
          <w:rFonts w:ascii="Times New Roman" w:hAnsi="Times New Roman"/>
          <w:b/>
          <w:color w:val="000000"/>
          <w:sz w:val="28"/>
        </w:rPr>
        <w:t>п.Мулымья,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a612539e-b3c8-455e-88a4-bebacddb4762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265D" w:rsidRDefault="0008265D" w:rsidP="0008265D">
      <w:pPr>
        <w:tabs>
          <w:tab w:val="left" w:pos="66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25EF" w:rsidRPr="001325EF" w:rsidRDefault="001325EF" w:rsidP="003A03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1325EF">
        <w:rPr>
          <w:rFonts w:ascii="Times New Roman" w:hAnsi="Times New Roman" w:cs="Times New Roman"/>
          <w:b/>
        </w:rPr>
        <w:lastRenderedPageBreak/>
        <w:t>ПОЯСНИТЕЛЬНАЯ ЗАПИСКА.</w:t>
      </w:r>
    </w:p>
    <w:p w:rsidR="001325EF" w:rsidRDefault="001325EF" w:rsidP="003A037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</w:p>
    <w:p w:rsidR="00934F39" w:rsidRPr="003A037F" w:rsidRDefault="0008265D" w:rsidP="003A037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40">
        <w:rPr>
          <w:rFonts w:ascii="Times New Roman" w:hAnsi="Times New Roman" w:cs="Times New Roman"/>
        </w:rPr>
        <w:t xml:space="preserve">Рабочая </w:t>
      </w:r>
      <w:r>
        <w:rPr>
          <w:rFonts w:ascii="Times New Roman" w:hAnsi="Times New Roman" w:cs="Times New Roman"/>
        </w:rPr>
        <w:t>программа по элективному курсу</w:t>
      </w:r>
      <w:r w:rsidR="003A037F">
        <w:rPr>
          <w:rFonts w:ascii="Times New Roman" w:hAnsi="Times New Roman" w:cs="Times New Roman"/>
        </w:rPr>
        <w:t xml:space="preserve"> «Основы д</w:t>
      </w:r>
      <w:r w:rsidRPr="00487740">
        <w:rPr>
          <w:rFonts w:ascii="Times New Roman" w:hAnsi="Times New Roman" w:cs="Times New Roman"/>
        </w:rPr>
        <w:t>изайн</w:t>
      </w:r>
      <w:r w:rsidR="003A037F">
        <w:rPr>
          <w:rFonts w:ascii="Times New Roman" w:hAnsi="Times New Roman" w:cs="Times New Roman"/>
        </w:rPr>
        <w:t>а</w:t>
      </w:r>
      <w:r w:rsidRPr="00487740">
        <w:rPr>
          <w:rFonts w:ascii="Times New Roman" w:hAnsi="Times New Roman" w:cs="Times New Roman"/>
        </w:rPr>
        <w:t xml:space="preserve">»  для 10 класса составлена в соответствии с требованиями  федерального государственного образовательного стандарта среднего (полного) </w:t>
      </w:r>
      <w:r w:rsidR="003A037F">
        <w:rPr>
          <w:rFonts w:ascii="Times New Roman" w:hAnsi="Times New Roman" w:cs="Times New Roman"/>
        </w:rPr>
        <w:t>общего  образования, на основе о</w:t>
      </w:r>
      <w:r w:rsidRPr="00487740">
        <w:rPr>
          <w:rFonts w:ascii="Times New Roman" w:hAnsi="Times New Roman" w:cs="Times New Roman"/>
        </w:rPr>
        <w:t xml:space="preserve">сновой образовательной программы  среднего  общего образования </w:t>
      </w:r>
      <w:r w:rsidR="003A037F">
        <w:rPr>
          <w:rFonts w:ascii="Times New Roman" w:hAnsi="Times New Roman" w:cs="Times New Roman"/>
        </w:rPr>
        <w:t>МКОУ Мулымской</w:t>
      </w:r>
      <w:r>
        <w:rPr>
          <w:rFonts w:ascii="Times New Roman" w:hAnsi="Times New Roman" w:cs="Times New Roman"/>
        </w:rPr>
        <w:t xml:space="preserve"> </w:t>
      </w:r>
      <w:r w:rsidR="003A037F">
        <w:rPr>
          <w:rFonts w:ascii="Times New Roman" w:hAnsi="Times New Roman" w:cs="Times New Roman"/>
        </w:rPr>
        <w:t>средней общеобразовательной школы,</w:t>
      </w:r>
      <w:r>
        <w:rPr>
          <w:rFonts w:ascii="Times New Roman" w:hAnsi="Times New Roman" w:cs="Times New Roman"/>
        </w:rPr>
        <w:t xml:space="preserve"> </w:t>
      </w:r>
      <w:r w:rsidRPr="00487740">
        <w:rPr>
          <w:rFonts w:ascii="Times New Roman" w:hAnsi="Times New Roman" w:cs="Times New Roman"/>
        </w:rPr>
        <w:t>с учетом авторской  программы</w:t>
      </w:r>
      <w:r>
        <w:rPr>
          <w:rFonts w:ascii="Times New Roman" w:hAnsi="Times New Roman" w:cs="Times New Roman"/>
        </w:rPr>
        <w:t>.</w:t>
      </w:r>
      <w:r w:rsidRPr="00487740">
        <w:rPr>
          <w:rFonts w:ascii="Times New Roman" w:hAnsi="Times New Roman" w:cs="Times New Roman"/>
        </w:rPr>
        <w:t xml:space="preserve">  </w:t>
      </w:r>
      <w:r w:rsidRPr="00487740">
        <w:rPr>
          <w:rFonts w:ascii="Times New Roman" w:hAnsi="Times New Roman" w:cs="Times New Roman"/>
          <w:color w:val="000000"/>
        </w:rPr>
        <w:t>Программа. Дизайн. 10-11 классы: методическое пособие/Г.Е. Гуров. М.: Просвещение 2017 г.</w:t>
      </w:r>
    </w:p>
    <w:p w:rsidR="001325EF" w:rsidRDefault="001325EF" w:rsidP="001325EF"/>
    <w:p w:rsidR="001325EF" w:rsidRPr="001325EF" w:rsidRDefault="001325EF" w:rsidP="001325EF">
      <w:pPr>
        <w:rPr>
          <w:rFonts w:ascii="Times New Roman" w:hAnsi="Times New Roman" w:cs="Times New Roman"/>
          <w:b/>
        </w:rPr>
      </w:pPr>
      <w:r w:rsidRPr="001325EF">
        <w:rPr>
          <w:rFonts w:ascii="Times New Roman" w:hAnsi="Times New Roman" w:cs="Times New Roman"/>
          <w:b/>
        </w:rPr>
        <w:t>СОДЕРЖАНИЕ ЭЛЕКТИВНОГО КУРСА</w:t>
      </w:r>
    </w:p>
    <w:p w:rsidR="001325EF" w:rsidRDefault="001325EF" w:rsidP="001325E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>Основы формообразования в дизайне</w:t>
      </w:r>
    </w:p>
    <w:p w:rsidR="001325EF" w:rsidRPr="00C36422" w:rsidRDefault="001325EF" w:rsidP="001325EF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5EF" w:rsidRPr="00C36422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C36422">
        <w:rPr>
          <w:b w:val="0"/>
          <w:sz w:val="24"/>
          <w:szCs w:val="24"/>
        </w:rPr>
        <w:t xml:space="preserve"> Дизайн-вид конструктивного искусства.  Основы формообразования в дизайне. Композиция а плоскости.  Пространственное формообразование в дизайне. Композици</w:t>
      </w:r>
      <w:r>
        <w:rPr>
          <w:b w:val="0"/>
          <w:sz w:val="24"/>
          <w:szCs w:val="24"/>
        </w:rPr>
        <w:t xml:space="preserve">я в объеме. Взаимное сочетание </w:t>
      </w:r>
      <w:r w:rsidRPr="00C36422">
        <w:rPr>
          <w:b w:val="0"/>
          <w:sz w:val="24"/>
          <w:szCs w:val="24"/>
        </w:rPr>
        <w:t>объемов и композиции. Цвет и шрифт в композиции. Типы композиций. Стилизация изображений. Пиктограмма. Поверхность и фактура. Ландшафт.</w:t>
      </w:r>
    </w:p>
    <w:p w:rsidR="001325EF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C36422">
        <w:rPr>
          <w:b w:val="0"/>
          <w:sz w:val="24"/>
          <w:szCs w:val="24"/>
        </w:rPr>
        <w:t xml:space="preserve">Профессия дизайнера и ее специфика. Необходимость развития визуального мышления как способа решения интеллектуально-творческих задач. Стратегическая задача дизайнера. </w:t>
      </w:r>
    </w:p>
    <w:p w:rsidR="001325EF" w:rsidRPr="00C36422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</w:p>
    <w:p w:rsidR="001325EF" w:rsidRDefault="001325EF" w:rsidP="001325EF">
      <w:pPr>
        <w:pStyle w:val="32"/>
        <w:shd w:val="clear" w:color="auto" w:fill="auto"/>
        <w:tabs>
          <w:tab w:val="left" w:pos="686"/>
        </w:tabs>
        <w:spacing w:before="0" w:line="240" w:lineRule="auto"/>
        <w:jc w:val="both"/>
        <w:rPr>
          <w:sz w:val="24"/>
          <w:szCs w:val="24"/>
        </w:rPr>
      </w:pPr>
      <w:r w:rsidRPr="00C36422">
        <w:rPr>
          <w:sz w:val="24"/>
          <w:szCs w:val="24"/>
        </w:rPr>
        <w:t xml:space="preserve"> Конструкция для замысла. Композиция на плоскости</w:t>
      </w:r>
    </w:p>
    <w:p w:rsidR="001325EF" w:rsidRPr="00C36422" w:rsidRDefault="001325EF" w:rsidP="001325EF">
      <w:pPr>
        <w:pStyle w:val="32"/>
        <w:shd w:val="clear" w:color="auto" w:fill="auto"/>
        <w:tabs>
          <w:tab w:val="left" w:pos="686"/>
        </w:tabs>
        <w:spacing w:before="0" w:line="240" w:lineRule="auto"/>
        <w:ind w:left="360"/>
        <w:jc w:val="both"/>
        <w:rPr>
          <w:i/>
          <w:sz w:val="24"/>
          <w:szCs w:val="24"/>
        </w:rPr>
      </w:pPr>
    </w:p>
    <w:p w:rsidR="001325EF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 xml:space="preserve"> Плоскостная и </w:t>
      </w:r>
      <w:r w:rsidRPr="00C36422">
        <w:rPr>
          <w:rStyle w:val="af"/>
          <w:rFonts w:ascii="Times New Roman" w:hAnsi="Times New Roman" w:cs="Times New Roman"/>
          <w:sz w:val="24"/>
          <w:szCs w:val="24"/>
        </w:rPr>
        <w:t>объемно-пространственная композиция. Основной к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омпозиционный замысел. Главное </w:t>
      </w:r>
      <w:r w:rsidRPr="00C36422">
        <w:rPr>
          <w:rStyle w:val="af"/>
          <w:rFonts w:ascii="Times New Roman" w:hAnsi="Times New Roman" w:cs="Times New Roman"/>
          <w:sz w:val="24"/>
          <w:szCs w:val="24"/>
        </w:rPr>
        <w:t>второстепенное. Основные типы композиций: симметричная и ассиметричная, фронтальная и глубинная. Ритм и движение, разреженность и сгущенность. Прямые линии. Соединение э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лементов композиции и членение </w:t>
      </w:r>
      <w:r w:rsidRPr="00C36422">
        <w:rPr>
          <w:rStyle w:val="af"/>
          <w:rFonts w:ascii="Times New Roman" w:hAnsi="Times New Roman" w:cs="Times New Roman"/>
          <w:sz w:val="24"/>
          <w:szCs w:val="24"/>
        </w:rPr>
        <w:t xml:space="preserve">плоскости. </w:t>
      </w:r>
    </w:p>
    <w:p w:rsidR="001325EF" w:rsidRPr="00C36422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rStyle w:val="af"/>
          <w:rFonts w:ascii="Times New Roman" w:hAnsi="Times New Roman" w:cs="Times New Roman"/>
          <w:sz w:val="24"/>
          <w:szCs w:val="24"/>
        </w:rPr>
      </w:pPr>
    </w:p>
    <w:p w:rsidR="001325EF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rStyle w:val="af"/>
          <w:rFonts w:ascii="Times New Roman" w:hAnsi="Times New Roman" w:cs="Times New Roman"/>
          <w:b/>
          <w:sz w:val="24"/>
          <w:szCs w:val="24"/>
        </w:rPr>
      </w:pPr>
      <w:r w:rsidRPr="00C36422">
        <w:rPr>
          <w:rStyle w:val="af"/>
          <w:rFonts w:ascii="Times New Roman" w:hAnsi="Times New Roman" w:cs="Times New Roman"/>
          <w:b/>
          <w:sz w:val="24"/>
          <w:szCs w:val="24"/>
        </w:rPr>
        <w:t xml:space="preserve">Цвет и шрифт в композиции </w:t>
      </w:r>
    </w:p>
    <w:p w:rsidR="001325EF" w:rsidRPr="00C36422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rStyle w:val="af"/>
          <w:rFonts w:ascii="Times New Roman" w:hAnsi="Times New Roman" w:cs="Times New Roman"/>
          <w:b/>
          <w:sz w:val="24"/>
          <w:szCs w:val="24"/>
        </w:rPr>
      </w:pPr>
    </w:p>
    <w:p w:rsidR="001325EF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C36422">
        <w:rPr>
          <w:rStyle w:val="af"/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Психологическое воздействие цвета. Сочетание цветов и цветовая гамма. Шрифт и содержание  текста. Логотип. Знаки-символы и иконические знаки. Символика геометрических фигур в создании эмблематики. Стилизация изображений и способы их композиционного расположения в пространстве плаката. Пиктограммы и их роль в информационном пространстве. </w:t>
      </w:r>
    </w:p>
    <w:p w:rsidR="001325EF" w:rsidRPr="00C36422" w:rsidRDefault="001325EF" w:rsidP="001325EF">
      <w:pPr>
        <w:pStyle w:val="11"/>
        <w:shd w:val="clear" w:color="auto" w:fill="auto"/>
        <w:spacing w:line="240" w:lineRule="auto"/>
        <w:ind w:left="20" w:right="20"/>
        <w:jc w:val="both"/>
        <w:rPr>
          <w:b w:val="0"/>
          <w:sz w:val="24"/>
          <w:szCs w:val="24"/>
        </w:rPr>
      </w:pPr>
    </w:p>
    <w:p w:rsidR="001325EF" w:rsidRDefault="001325EF" w:rsidP="001325EF">
      <w:pPr>
        <w:pStyle w:val="Style4"/>
        <w:widowControl/>
        <w:tabs>
          <w:tab w:val="left" w:pos="69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36422">
        <w:rPr>
          <w:rFonts w:ascii="Times New Roman" w:hAnsi="Times New Roman" w:cs="Times New Roman"/>
          <w:b/>
        </w:rPr>
        <w:t xml:space="preserve">Пространственное формообразование в дизайне </w:t>
      </w:r>
    </w:p>
    <w:p w:rsidR="001325EF" w:rsidRPr="00C36422" w:rsidRDefault="001325EF" w:rsidP="001325EF">
      <w:pPr>
        <w:pStyle w:val="Style4"/>
        <w:widowControl/>
        <w:tabs>
          <w:tab w:val="left" w:pos="691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1325EF" w:rsidRDefault="001325EF" w:rsidP="001325EF">
      <w:pPr>
        <w:pStyle w:val="Style4"/>
        <w:widowControl/>
        <w:tabs>
          <w:tab w:val="left" w:pos="691"/>
        </w:tabs>
        <w:spacing w:line="240" w:lineRule="auto"/>
        <w:jc w:val="both"/>
        <w:rPr>
          <w:rFonts w:ascii="Times New Roman" w:hAnsi="Times New Roman" w:cs="Times New Roman"/>
        </w:rPr>
      </w:pPr>
      <w:r w:rsidRPr="00C36422">
        <w:rPr>
          <w:rFonts w:ascii="Times New Roman" w:hAnsi="Times New Roman" w:cs="Times New Roman"/>
        </w:rPr>
        <w:t>От плоскостного изображения к макетированию объемно-пространственных композиций. Выстраивание сюжетной линии. Влияние архитектурной среды. Силуэт как первооснова впечатления от объекта. Соразмерность и пропорциональность объемов</w:t>
      </w:r>
      <w:r>
        <w:rPr>
          <w:rFonts w:ascii="Times New Roman" w:hAnsi="Times New Roman" w:cs="Times New Roman"/>
        </w:rPr>
        <w:t xml:space="preserve"> в пространстве. Использование </w:t>
      </w:r>
      <w:r w:rsidRPr="00C36422">
        <w:rPr>
          <w:rFonts w:ascii="Times New Roman" w:hAnsi="Times New Roman" w:cs="Times New Roman"/>
        </w:rPr>
        <w:t xml:space="preserve">обработанной бумаги в эскизах, макетах, рекламе и арт-дизайне. Техники обработки бумаги. Прочтение по рисунку простых геометрических тел, различных линий. Вспомогательные соединительные элементы в пространственной композиции. Понятие рельефа местности. Дизайн проекта:ведение монохромного </w:t>
      </w:r>
      <w:r>
        <w:rPr>
          <w:rFonts w:ascii="Times New Roman" w:hAnsi="Times New Roman" w:cs="Times New Roman"/>
        </w:rPr>
        <w:t xml:space="preserve">цвета. Имитирующие материалы и </w:t>
      </w:r>
      <w:r w:rsidRPr="00C36422">
        <w:rPr>
          <w:rFonts w:ascii="Times New Roman" w:hAnsi="Times New Roman" w:cs="Times New Roman"/>
        </w:rPr>
        <w:t xml:space="preserve">материалы-метафоры. </w:t>
      </w:r>
    </w:p>
    <w:p w:rsidR="001325EF" w:rsidRPr="00C36422" w:rsidRDefault="001325EF" w:rsidP="001325EF">
      <w:pPr>
        <w:pStyle w:val="Style4"/>
        <w:widowControl/>
        <w:tabs>
          <w:tab w:val="left" w:pos="691"/>
        </w:tabs>
        <w:spacing w:line="240" w:lineRule="auto"/>
        <w:jc w:val="both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</w:p>
    <w:p w:rsidR="001325EF" w:rsidRDefault="001325EF" w:rsidP="001325EF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C36422">
        <w:rPr>
          <w:rStyle w:val="FontStyle13"/>
          <w:rFonts w:ascii="Times New Roman" w:hAnsi="Times New Roman" w:cs="Times New Roman"/>
          <w:sz w:val="24"/>
          <w:szCs w:val="24"/>
        </w:rPr>
        <w:t>Выявление простых объемов</w:t>
      </w:r>
    </w:p>
    <w:p w:rsidR="001325EF" w:rsidRPr="00C36422" w:rsidRDefault="001325EF" w:rsidP="001325EF">
      <w:pPr>
        <w:pStyle w:val="Style1"/>
        <w:widowControl/>
        <w:spacing w:line="240" w:lineRule="auto"/>
        <w:rPr>
          <w:rFonts w:ascii="Times New Roman" w:hAnsi="Times New Roman" w:cs="Times New Roman"/>
        </w:rPr>
      </w:pP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Взаимное </w:t>
      </w:r>
      <w:r w:rsidRPr="00C36422">
        <w:rPr>
          <w:rFonts w:ascii="Times New Roman" w:hAnsi="Times New Roman" w:cs="Times New Roman"/>
          <w:sz w:val="24"/>
          <w:szCs w:val="24"/>
        </w:rPr>
        <w:t>сочетан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36422">
        <w:rPr>
          <w:rFonts w:ascii="Times New Roman" w:hAnsi="Times New Roman" w:cs="Times New Roman"/>
          <w:sz w:val="24"/>
          <w:szCs w:val="24"/>
        </w:rPr>
        <w:t>объемов в композиции образующих вещь,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422">
        <w:rPr>
          <w:rFonts w:ascii="Times New Roman" w:hAnsi="Times New Roman" w:cs="Times New Roman"/>
          <w:sz w:val="24"/>
          <w:szCs w:val="24"/>
        </w:rPr>
        <w:t>агрегат или здание. Баланс функциональности и художественной красоты. Деталь и целое. Достижение выразительности и целесообразности конструкции. Бионика- прикладная наука о примен</w:t>
      </w:r>
      <w:r>
        <w:rPr>
          <w:rFonts w:ascii="Times New Roman" w:hAnsi="Times New Roman" w:cs="Times New Roman"/>
          <w:sz w:val="24"/>
          <w:szCs w:val="24"/>
        </w:rPr>
        <w:t xml:space="preserve">ении в технических устройствах </w:t>
      </w:r>
      <w:r w:rsidRPr="00C36422">
        <w:rPr>
          <w:rFonts w:ascii="Times New Roman" w:hAnsi="Times New Roman" w:cs="Times New Roman"/>
          <w:sz w:val="24"/>
          <w:szCs w:val="24"/>
        </w:rPr>
        <w:t xml:space="preserve">и системных принципов организации, свойств, функции и структур живой природы.  Применение бионических принципов в дизайне и архитектуре.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C3642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конструкции, сочетающей в себе </w:t>
      </w:r>
      <w:r w:rsidRPr="00C36422">
        <w:rPr>
          <w:rFonts w:ascii="Times New Roman" w:hAnsi="Times New Roman" w:cs="Times New Roman"/>
          <w:sz w:val="24"/>
          <w:szCs w:val="24"/>
        </w:rPr>
        <w:t xml:space="preserve">плоскости, и объемы, включенные в пространство конструкции. Рекламная конструкция перед входом в выставочный павильон </w:t>
      </w:r>
      <w:r>
        <w:rPr>
          <w:rFonts w:ascii="Times New Roman" w:hAnsi="Times New Roman" w:cs="Times New Roman"/>
          <w:sz w:val="24"/>
          <w:szCs w:val="24"/>
        </w:rPr>
        <w:t xml:space="preserve">или сооружение, </w:t>
      </w:r>
      <w:r w:rsidRPr="00C36422">
        <w:rPr>
          <w:rFonts w:ascii="Times New Roman" w:hAnsi="Times New Roman" w:cs="Times New Roman"/>
          <w:sz w:val="24"/>
          <w:szCs w:val="24"/>
        </w:rPr>
        <w:t xml:space="preserve">находящееся внутри павильона. 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Дизайн-проект </w:t>
      </w:r>
      <w:r w:rsidRPr="00C36422">
        <w:rPr>
          <w:rFonts w:ascii="Times New Roman" w:hAnsi="Times New Roman" w:cs="Times New Roman"/>
          <w:sz w:val="24"/>
          <w:szCs w:val="24"/>
          <w:u w:val="single"/>
        </w:rPr>
        <w:t>«Рекламная или выставочная пространственная конструкция»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 xml:space="preserve">Графический и средовой дизайн. Дизайнерские разработки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36422">
        <w:rPr>
          <w:rFonts w:ascii="Times New Roman" w:hAnsi="Times New Roman" w:cs="Times New Roman"/>
          <w:sz w:val="24"/>
          <w:szCs w:val="24"/>
        </w:rPr>
        <w:t>Актуальность искусства плаката. Основы выразительности искусства плаката. Классификация плаката. Рекламная идея плаката и его визуальный образ. Фотоизображения и графика. Стилизация изображения. История развития упаковки. Упаковка товара-часть маркетинга.  Композиционные элементы упаковка. Коммуникативная роль рекламы в современной общественной жизни.  Направление и виды рекламной деятельности.  Использование об</w:t>
      </w:r>
      <w:r>
        <w:rPr>
          <w:rFonts w:ascii="Times New Roman" w:hAnsi="Times New Roman" w:cs="Times New Roman"/>
          <w:sz w:val="24"/>
          <w:szCs w:val="24"/>
        </w:rPr>
        <w:t xml:space="preserve">ъёмных элементов в плоскостных </w:t>
      </w:r>
      <w:r w:rsidRPr="00C36422">
        <w:rPr>
          <w:rFonts w:ascii="Times New Roman" w:hAnsi="Times New Roman" w:cs="Times New Roman"/>
          <w:sz w:val="24"/>
          <w:szCs w:val="24"/>
        </w:rPr>
        <w:t>рекламных плакатах. Инсталляция как художественный прием в арт-дизайне. Функции витрины как части магазина.Типы витрин. Элементы дизайнерского   оформления витрины.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22">
        <w:rPr>
          <w:rFonts w:ascii="Times New Roman" w:hAnsi="Times New Roman" w:cs="Times New Roman"/>
          <w:sz w:val="24"/>
          <w:szCs w:val="24"/>
          <w:u w:val="single"/>
        </w:rPr>
        <w:t xml:space="preserve">Дизайн – проект «Макет витрины»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 xml:space="preserve">Фирменный стиль 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36422">
        <w:rPr>
          <w:rFonts w:ascii="Times New Roman" w:hAnsi="Times New Roman" w:cs="Times New Roman"/>
          <w:sz w:val="24"/>
          <w:szCs w:val="24"/>
        </w:rPr>
        <w:t xml:space="preserve">Фирменный стиль как важнейшая часть рекламной коммуникативной политики. Элементы фирменного стиля. Понятие корпоративной культуры.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36422">
        <w:rPr>
          <w:rFonts w:ascii="Times New Roman" w:hAnsi="Times New Roman" w:cs="Times New Roman"/>
          <w:sz w:val="24"/>
          <w:szCs w:val="24"/>
        </w:rPr>
        <w:t>Этика рекламного процесса.  Информативность, добросовестность, реалистичность рекламы. Товарный знак и логотип. Слоган. Элементы рекламной политики фирмы. Корпоративная одежда.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22">
        <w:rPr>
          <w:rFonts w:ascii="Times New Roman" w:hAnsi="Times New Roman" w:cs="Times New Roman"/>
          <w:sz w:val="24"/>
          <w:szCs w:val="24"/>
          <w:u w:val="single"/>
        </w:rPr>
        <w:t>Дизайн-проект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6422">
        <w:rPr>
          <w:rFonts w:ascii="Times New Roman" w:hAnsi="Times New Roman" w:cs="Times New Roman"/>
          <w:sz w:val="24"/>
          <w:szCs w:val="24"/>
          <w:u w:val="single"/>
        </w:rPr>
        <w:t xml:space="preserve">«Разработка фирменного стиля»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 xml:space="preserve">Дизайн интерьера и городской среды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36422">
        <w:rPr>
          <w:rFonts w:ascii="Times New Roman" w:hAnsi="Times New Roman" w:cs="Times New Roman"/>
          <w:sz w:val="24"/>
          <w:szCs w:val="24"/>
        </w:rPr>
        <w:t>Дизайн интерьера. Стилистическое единство архитектурного экстерьера, инт</w:t>
      </w:r>
      <w:r>
        <w:rPr>
          <w:rFonts w:ascii="Times New Roman" w:hAnsi="Times New Roman" w:cs="Times New Roman"/>
          <w:sz w:val="24"/>
          <w:szCs w:val="24"/>
        </w:rPr>
        <w:t xml:space="preserve">ерьера помещений, мебели. Цвет </w:t>
      </w:r>
      <w:r w:rsidRPr="00C36422">
        <w:rPr>
          <w:rFonts w:ascii="Times New Roman" w:hAnsi="Times New Roman" w:cs="Times New Roman"/>
          <w:sz w:val="24"/>
          <w:szCs w:val="24"/>
        </w:rPr>
        <w:t>в интерьере.</w:t>
      </w:r>
      <w:r>
        <w:rPr>
          <w:rFonts w:ascii="Times New Roman" w:hAnsi="Times New Roman" w:cs="Times New Roman"/>
          <w:sz w:val="24"/>
          <w:szCs w:val="24"/>
        </w:rPr>
        <w:t xml:space="preserve"> Создание многофункционального </w:t>
      </w:r>
      <w:r w:rsidRPr="00C36422">
        <w:rPr>
          <w:rFonts w:ascii="Times New Roman" w:hAnsi="Times New Roman" w:cs="Times New Roman"/>
          <w:sz w:val="24"/>
          <w:szCs w:val="24"/>
        </w:rPr>
        <w:t>интерьера отдельной комнаты. Способы зонирования. Единство э</w:t>
      </w:r>
      <w:r>
        <w:rPr>
          <w:rFonts w:ascii="Times New Roman" w:hAnsi="Times New Roman" w:cs="Times New Roman"/>
          <w:sz w:val="24"/>
          <w:szCs w:val="24"/>
        </w:rPr>
        <w:t xml:space="preserve">стетического и функционального </w:t>
      </w:r>
      <w:r w:rsidRPr="00C36422">
        <w:rPr>
          <w:rFonts w:ascii="Times New Roman" w:hAnsi="Times New Roman" w:cs="Times New Roman"/>
          <w:sz w:val="24"/>
          <w:szCs w:val="24"/>
        </w:rPr>
        <w:t>в объемно-прос</w:t>
      </w:r>
      <w:r>
        <w:rPr>
          <w:rFonts w:ascii="Times New Roman" w:hAnsi="Times New Roman" w:cs="Times New Roman"/>
          <w:sz w:val="24"/>
          <w:szCs w:val="24"/>
        </w:rPr>
        <w:t xml:space="preserve">транственной </w:t>
      </w:r>
      <w:r w:rsidRPr="00C36422">
        <w:rPr>
          <w:rFonts w:ascii="Times New Roman" w:hAnsi="Times New Roman" w:cs="Times New Roman"/>
          <w:sz w:val="24"/>
          <w:szCs w:val="24"/>
        </w:rPr>
        <w:t>организации среды</w:t>
      </w:r>
      <w:r>
        <w:rPr>
          <w:rFonts w:ascii="Times New Roman" w:hAnsi="Times New Roman" w:cs="Times New Roman"/>
          <w:sz w:val="24"/>
          <w:szCs w:val="24"/>
        </w:rPr>
        <w:t>. Архитектурный</w:t>
      </w:r>
      <w:r w:rsidRPr="00C36422">
        <w:rPr>
          <w:rFonts w:ascii="Times New Roman" w:hAnsi="Times New Roman" w:cs="Times New Roman"/>
          <w:sz w:val="24"/>
          <w:szCs w:val="24"/>
        </w:rPr>
        <w:t xml:space="preserve"> остов интерьера отделочные материалы. Введение фактуры и цвета в интерьер. Дизайнерские детали интерьера. Роль мало</w:t>
      </w:r>
      <w:r>
        <w:rPr>
          <w:rFonts w:ascii="Times New Roman" w:hAnsi="Times New Roman" w:cs="Times New Roman"/>
          <w:sz w:val="24"/>
          <w:szCs w:val="24"/>
        </w:rPr>
        <w:t xml:space="preserve">й архитектуры и архитектурного </w:t>
      </w:r>
      <w:r w:rsidRPr="00C36422">
        <w:rPr>
          <w:rFonts w:ascii="Times New Roman" w:hAnsi="Times New Roman" w:cs="Times New Roman"/>
          <w:sz w:val="24"/>
          <w:szCs w:val="24"/>
        </w:rPr>
        <w:t xml:space="preserve">дизайна в </w:t>
      </w:r>
      <w:r>
        <w:rPr>
          <w:rFonts w:ascii="Times New Roman" w:hAnsi="Times New Roman" w:cs="Times New Roman"/>
          <w:sz w:val="24"/>
          <w:szCs w:val="24"/>
        </w:rPr>
        <w:t xml:space="preserve">эстетизации и индивидуализации </w:t>
      </w:r>
      <w:r w:rsidRPr="00C36422">
        <w:rPr>
          <w:rFonts w:ascii="Times New Roman" w:hAnsi="Times New Roman" w:cs="Times New Roman"/>
          <w:sz w:val="24"/>
          <w:szCs w:val="24"/>
        </w:rPr>
        <w:t xml:space="preserve">городской среды. Создание информативного комфорта, устройство пешеходных зон, установка городской мебели, информационных блоков и т.д. садово-парковое искусство. Ландшафтный дизайн.  Регулярные пейзажи школы ландшафтного дизайна. Условные обозначения, применяемые в ландшафтном дизайне. Музейный дизайн. Традиционная музейная экспозиция и новые типы экспозиций. 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22">
        <w:rPr>
          <w:rFonts w:ascii="Times New Roman" w:hAnsi="Times New Roman" w:cs="Times New Roman"/>
          <w:sz w:val="24"/>
          <w:szCs w:val="24"/>
          <w:u w:val="single"/>
        </w:rPr>
        <w:t xml:space="preserve">Дизайн-проект «Макет экспозиции выставки» </w:t>
      </w: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 xml:space="preserve">Дизайн зрелища 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5EF" w:rsidRPr="00C36422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C36422">
        <w:rPr>
          <w:rFonts w:ascii="Times New Roman" w:hAnsi="Times New Roman" w:cs="Times New Roman"/>
          <w:sz w:val="24"/>
          <w:szCs w:val="24"/>
        </w:rPr>
        <w:t xml:space="preserve">Пространственная среда зрелища. Сценографический дизайн. Дизайнерские специальности. Особенности театрально-  декорационного искусства. Выдающиеся </w:t>
      </w:r>
      <w:r w:rsidRPr="00C36422">
        <w:rPr>
          <w:rFonts w:ascii="Times New Roman" w:hAnsi="Times New Roman" w:cs="Times New Roman"/>
          <w:sz w:val="24"/>
          <w:szCs w:val="24"/>
        </w:rPr>
        <w:lastRenderedPageBreak/>
        <w:t>художники-сценографы.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Архитектурно- технологическая </w:t>
      </w:r>
      <w:r w:rsidRPr="00C36422">
        <w:rPr>
          <w:rFonts w:ascii="Times New Roman" w:hAnsi="Times New Roman" w:cs="Times New Roman"/>
          <w:sz w:val="24"/>
          <w:szCs w:val="24"/>
        </w:rPr>
        <w:t xml:space="preserve">конструкция театра. Основные элементы театральной сцены. Виды декораций Свет и световые проекции. Театральный костюм и образ спектакля. Истории театрального костюма. Виды театрального костюма. </w:t>
      </w:r>
    </w:p>
    <w:p w:rsidR="001325EF" w:rsidRDefault="001325EF" w:rsidP="001325EF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422">
        <w:rPr>
          <w:rFonts w:ascii="Times New Roman" w:hAnsi="Times New Roman" w:cs="Times New Roman"/>
          <w:sz w:val="24"/>
          <w:szCs w:val="24"/>
          <w:u w:val="single"/>
        </w:rPr>
        <w:t>Дизайн-проект «Праздник в городе»</w:t>
      </w:r>
    </w:p>
    <w:p w:rsidR="001325EF" w:rsidRDefault="001325EF" w:rsidP="0013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EF" w:rsidRDefault="001325EF" w:rsidP="00132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6A" w:rsidRPr="00C36422" w:rsidRDefault="001325EF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4076A" w:rsidRPr="00C36422" w:rsidRDefault="0094076A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6A" w:rsidRPr="00C36422" w:rsidRDefault="0094076A" w:rsidP="004A2018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94076A" w:rsidRPr="00C36422" w:rsidRDefault="004A2018" w:rsidP="004A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18">
        <w:rPr>
          <w:rFonts w:ascii="Times New Roman" w:hAnsi="Times New Roman" w:cs="Times New Roman"/>
          <w:b/>
          <w:sz w:val="24"/>
          <w:szCs w:val="24"/>
        </w:rPr>
        <w:t xml:space="preserve"> Учащийся </w:t>
      </w:r>
      <w:r w:rsidR="0094076A" w:rsidRPr="004A2018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94076A" w:rsidRPr="00C36422">
        <w:rPr>
          <w:rFonts w:ascii="Times New Roman" w:hAnsi="Times New Roman" w:cs="Times New Roman"/>
          <w:b/>
          <w:sz w:val="24"/>
          <w:szCs w:val="24"/>
        </w:rPr>
        <w:t>: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4076A" w:rsidRPr="00C36422" w:rsidRDefault="0094076A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6A" w:rsidRPr="00C36422" w:rsidRDefault="0094076A" w:rsidP="004A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94076A" w:rsidRPr="004A2018" w:rsidRDefault="004A2018" w:rsidP="004A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18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94076A" w:rsidRPr="004A2018">
        <w:rPr>
          <w:rFonts w:ascii="Times New Roman" w:hAnsi="Times New Roman" w:cs="Times New Roman"/>
          <w:b/>
          <w:sz w:val="24"/>
          <w:szCs w:val="24"/>
        </w:rPr>
        <w:t xml:space="preserve">научится: 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4076A" w:rsidRPr="00C36422" w:rsidRDefault="0094076A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6A" w:rsidRPr="00C36422" w:rsidRDefault="0094076A" w:rsidP="004A2018">
      <w:pPr>
        <w:numPr>
          <w:ilvl w:val="0"/>
          <w:numId w:val="25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94076A" w:rsidRPr="004A2018" w:rsidRDefault="004A2018" w:rsidP="004A2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018">
        <w:rPr>
          <w:rFonts w:ascii="Times New Roman" w:hAnsi="Times New Roman" w:cs="Times New Roman"/>
          <w:b/>
          <w:sz w:val="24"/>
          <w:szCs w:val="24"/>
        </w:rPr>
        <w:t xml:space="preserve">Учащийся </w:t>
      </w:r>
      <w:r w:rsidR="0094076A" w:rsidRPr="004A201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4076A" w:rsidRPr="00C36422" w:rsidRDefault="0094076A" w:rsidP="004A2018">
      <w:pPr>
        <w:pStyle w:val="a"/>
        <w:spacing w:line="240" w:lineRule="auto"/>
        <w:rPr>
          <w:sz w:val="24"/>
          <w:szCs w:val="24"/>
        </w:rPr>
      </w:pPr>
      <w:r w:rsidRPr="00C36422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35030" w:rsidRPr="00C36422" w:rsidRDefault="00F35030" w:rsidP="004A201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F35030" w:rsidRPr="00571134" w:rsidRDefault="00F35030" w:rsidP="004A201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22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r w:rsidR="009D3815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«Дизайн» на уровне среднего общего образования выпускник  научится: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рационально использовать учебную и дополнительную информацию для проектирования;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 xml:space="preserve">- владеть алгоритмами и методами решения организационных задач; 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 xml:space="preserve">- владеть различными методами чтения и способами различных видов  информации; 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применять общенаучные знания по предметам художественно-эстетического цикла  в процессе подготовки и осуществления  и аргументации рациональности деятельности;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проектировать материальные объекты или услуги, повышать эффективность своей практической  деятельности;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организовывать трудовую деятельность при коллективной форме труда;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выявлять допущенные ошибки в процессе труда и обосновывать способы их исправления;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документировать результаты труда и проектной деятельности;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овладевать приемами стилизации, создания обобщенных изображений предметов, растений, животных;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дизайнерскому проектированию изделия или рациональной эстетической организации работ;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моделировать художественное оформление объекта труда и оптимально планировать работу;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разрабатывать варианты рекламы выполненного объекта или результатов труда;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эстетически и рационально оснащать рабочее место с учетом требований эргономики и научной организации труда;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рационально выбирать рабочий костюм и опрятно содержать рабочую одежду;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выпускник  получит возможность научиться: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оценивать свою способность и готовность в конкретной предметной деятельности;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согласовывать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осознавать ответственность за качество результатов труда;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проявлять экологическую культуру при обосновании объекта труда и выполнении работ;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проявлять  экономию и бережливость в расходовании времени, материалов, денежных средств и труда;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формировать рабочую группу для выполнения дизайн - проекта с учетом общности интересов и возможностей будущих членов трудового коллектива;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lastRenderedPageBreak/>
        <w:t>- оформлять документацию с учетом требований действующих нормативов и стандартов;</w:t>
      </w:r>
    </w:p>
    <w:p w:rsidR="00C71403" w:rsidRP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готовить публичную презентацию и защиту дизайн-проекта;</w:t>
      </w:r>
    </w:p>
    <w:p w:rsidR="00C71403" w:rsidRDefault="00C71403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C71403">
        <w:rPr>
          <w:rFonts w:ascii="Times New Roman" w:hAnsi="Times New Roman" w:cs="Times New Roman"/>
          <w:sz w:val="24"/>
          <w:szCs w:val="24"/>
        </w:rPr>
        <w:t>- сочетать образное и логическое мышление в процессе проектной деятельности.</w:t>
      </w:r>
    </w:p>
    <w:p w:rsidR="00F35030" w:rsidRPr="00C36422" w:rsidRDefault="00F35030" w:rsidP="00C7140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C36422" w:rsidRDefault="001325EF" w:rsidP="0013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Default="001325EF" w:rsidP="001325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C36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25EF" w:rsidRPr="00C36422" w:rsidRDefault="001325EF" w:rsidP="001325EF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 xml:space="preserve">  Планируемые</w:t>
      </w:r>
      <w:r w:rsidRPr="00FF6090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</w:t>
      </w:r>
      <w:r w:rsidRPr="00FF6090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неприятие вредных привычек: курения, употребления алкоголя, наркотиков.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</w:t>
      </w:r>
      <w:r w:rsidRPr="00FF6090">
        <w:rPr>
          <w:rFonts w:ascii="Times New Roman" w:hAnsi="Times New Roman" w:cs="Times New Roman"/>
          <w:sz w:val="24"/>
          <w:szCs w:val="24"/>
        </w:rPr>
        <w:lastRenderedPageBreak/>
        <w:t>готового к участию в общественной жизни;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</w:t>
      </w:r>
      <w:r w:rsidRPr="00FF6090">
        <w:rPr>
          <w:rFonts w:ascii="Times New Roman" w:hAnsi="Times New Roman" w:cs="Times New Roman"/>
          <w:sz w:val="24"/>
          <w:szCs w:val="24"/>
        </w:rPr>
        <w:lastRenderedPageBreak/>
        <w:t xml:space="preserve">условию успешной профессиональной и общественной деятельности;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 xml:space="preserve">уважение ко всем формам собственности, готовность к защите своей собственности, 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готовность к самообслуживанию, включая обучение и выполнение домашних обязанностей.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1325EF" w:rsidRPr="00FF6090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FF6090">
        <w:rPr>
          <w:rFonts w:ascii="Times New Roman" w:hAnsi="Times New Roman" w:cs="Times New Roman"/>
          <w:sz w:val="24"/>
          <w:szCs w:val="24"/>
        </w:rPr>
        <w:t>–</w:t>
      </w:r>
      <w:r w:rsidRPr="00FF6090">
        <w:rPr>
          <w:rFonts w:ascii="Times New Roman" w:hAnsi="Times New Roman" w:cs="Times New Roman"/>
          <w:sz w:val="24"/>
          <w:szCs w:val="24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325EF" w:rsidRPr="00C36422" w:rsidRDefault="001325EF" w:rsidP="001325E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61" w:rsidRDefault="00007C61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61" w:rsidRDefault="00007C61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61" w:rsidRDefault="00007C61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61" w:rsidRDefault="00007C61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F6" w:rsidRDefault="00D303F6" w:rsidP="00132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B8D" w:rsidRPr="001C2122" w:rsidRDefault="001325EF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05B8D" w:rsidRPr="00C36422" w:rsidRDefault="00805B8D" w:rsidP="00805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90" w:type="dxa"/>
        <w:tblLayout w:type="fixed"/>
        <w:tblLook w:val="04A0" w:firstRow="1" w:lastRow="0" w:firstColumn="1" w:lastColumn="0" w:noHBand="0" w:noVBand="1"/>
      </w:tblPr>
      <w:tblGrid>
        <w:gridCol w:w="445"/>
        <w:gridCol w:w="5333"/>
        <w:gridCol w:w="1134"/>
        <w:gridCol w:w="1418"/>
        <w:gridCol w:w="1560"/>
      </w:tblGrid>
      <w:tr w:rsidR="00B9649A" w:rsidRPr="00C36422" w:rsidTr="00007C6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4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007C61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007C61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07C61">
              <w:rPr>
                <w:rFonts w:ascii="Times New Roman" w:hAnsi="Times New Roman" w:cs="Times New Roman"/>
                <w:b/>
              </w:rPr>
              <w:t>Кол 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07C61">
              <w:rPr>
                <w:rFonts w:ascii="Times New Roman" w:hAnsi="Times New Roman" w:cs="Times New Roman"/>
                <w:b/>
              </w:rPr>
              <w:t>В том числе</w:t>
            </w:r>
          </w:p>
          <w:p w:rsidR="00007C61" w:rsidRPr="00007C61" w:rsidRDefault="00007C61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9649A" w:rsidRPr="00C36422" w:rsidTr="00007C61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A" w:rsidRPr="00C36422" w:rsidRDefault="00B9649A" w:rsidP="00805B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A" w:rsidRPr="00007C61" w:rsidRDefault="00B9649A" w:rsidP="00805B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A" w:rsidRPr="00007C61" w:rsidRDefault="00B9649A" w:rsidP="00805B8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1" w:rsidRPr="00007C61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7C61"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B9649A" w:rsidRPr="00007C61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07C61">
              <w:rPr>
                <w:rFonts w:ascii="Times New Roman" w:eastAsia="Times New Roman" w:hAnsi="Times New Roman" w:cs="Times New Roman"/>
              </w:rPr>
              <w:t>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61" w:rsidRPr="00007C61" w:rsidRDefault="00007C61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7C61">
              <w:rPr>
                <w:rFonts w:ascii="Times New Roman" w:hAnsi="Times New Roman" w:cs="Times New Roman"/>
              </w:rPr>
              <w:t>П</w:t>
            </w:r>
            <w:r w:rsidR="00B9649A" w:rsidRPr="00007C61">
              <w:rPr>
                <w:rFonts w:ascii="Times New Roman" w:hAnsi="Times New Roman" w:cs="Times New Roman"/>
              </w:rPr>
              <w:t>рактичес</w:t>
            </w:r>
          </w:p>
          <w:p w:rsidR="00B9649A" w:rsidRPr="00007C61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7C61">
              <w:rPr>
                <w:rFonts w:ascii="Times New Roman" w:hAnsi="Times New Roman" w:cs="Times New Roman"/>
              </w:rPr>
              <w:t xml:space="preserve">кие работы 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007C61" w:rsidRDefault="00B9649A" w:rsidP="0000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формообразования в дизайне </w:t>
            </w:r>
          </w:p>
          <w:p w:rsidR="00007C61" w:rsidRPr="00C36422" w:rsidRDefault="00007C61" w:rsidP="00B9649A">
            <w:pPr>
              <w:pStyle w:val="a7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007C61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B9649A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Конструкция  для  замысла. Композиция на </w:t>
            </w:r>
          </w:p>
          <w:p w:rsidR="00B9649A" w:rsidRPr="00C36422" w:rsidRDefault="00B9649A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B9649A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Цвет и шрифт в композиции </w:t>
            </w:r>
          </w:p>
          <w:p w:rsidR="00007C61" w:rsidRPr="00C36422" w:rsidRDefault="00007C61" w:rsidP="00007C61">
            <w:pPr>
              <w:widowControl w:val="0"/>
              <w:autoSpaceDE w:val="0"/>
              <w:autoSpaceDN w:val="0"/>
              <w:adjustRightInd w:val="0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Пространственно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формообразование в дизайне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805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61" w:rsidRDefault="00B9649A" w:rsidP="0000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Взаимное сочетание объемов </w:t>
            </w:r>
            <w:r w:rsidR="00007C61">
              <w:rPr>
                <w:rFonts w:ascii="Times New Roman" w:hAnsi="Times New Roman" w:cs="Times New Roman"/>
                <w:b/>
                <w:sz w:val="24"/>
                <w:szCs w:val="24"/>
              </w:rPr>
              <w:t>в  композиции</w:t>
            </w:r>
          </w:p>
          <w:p w:rsidR="00B9649A" w:rsidRPr="00007C61" w:rsidRDefault="00B9649A" w:rsidP="0000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007C61" w:rsidRDefault="00B9649A" w:rsidP="00007C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и средовой дизайн. Дизайнерские разработки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B9649A" w:rsidRDefault="00B9649A" w:rsidP="00B9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B9649A" w:rsidRDefault="00B9649A" w:rsidP="00B9649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007C61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Фирменный стиль</w:t>
            </w:r>
          </w:p>
          <w:p w:rsidR="00007C61" w:rsidRPr="00C36422" w:rsidRDefault="00007C61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B9649A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</w:t>
            </w:r>
            <w:r w:rsidR="00007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айн интерьера и городской среды</w:t>
            </w:r>
          </w:p>
          <w:p w:rsidR="00007C61" w:rsidRPr="00C36422" w:rsidRDefault="00007C61" w:rsidP="00007C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B9649A" w:rsidP="00007C61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Дизайн зрелища</w:t>
            </w:r>
          </w:p>
          <w:p w:rsidR="00007C61" w:rsidRPr="00C36422" w:rsidRDefault="00007C61" w:rsidP="00007C61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49A" w:rsidRPr="00C36422" w:rsidTr="00007C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C36422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Default="00B9649A" w:rsidP="00007C61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07C61" w:rsidRPr="00B9649A" w:rsidRDefault="00007C61" w:rsidP="00007C61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B9649A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B9649A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A" w:rsidRPr="00B9649A" w:rsidRDefault="00B9649A" w:rsidP="00B96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4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05B8D" w:rsidRPr="00C36422" w:rsidRDefault="00805B8D" w:rsidP="00805B8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 w:right="499"/>
        <w:jc w:val="both"/>
        <w:rPr>
          <w:rFonts w:ascii="Times New Roman" w:hAnsi="Times New Roman" w:cs="Times New Roman"/>
          <w:sz w:val="24"/>
          <w:szCs w:val="24"/>
        </w:rPr>
      </w:pPr>
    </w:p>
    <w:p w:rsidR="00805B8D" w:rsidRDefault="00805B8D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8D" w:rsidRDefault="00805B8D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8D" w:rsidRDefault="00805B8D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8D" w:rsidRDefault="00805B8D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8D" w:rsidRDefault="00805B8D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649A" w:rsidRDefault="00B9649A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649A" w:rsidRDefault="00B9649A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649A" w:rsidRDefault="00B9649A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223" w:rsidRDefault="00DA2223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223" w:rsidRDefault="00DA2223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223" w:rsidRDefault="00DA2223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223" w:rsidRDefault="00DA2223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C61" w:rsidRDefault="00007C61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25EF" w:rsidRDefault="001325EF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2223" w:rsidRDefault="00DA2223" w:rsidP="004A2018">
      <w:pPr>
        <w:pStyle w:val="ac"/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6F71" w:rsidRPr="003071E7" w:rsidRDefault="001325EF" w:rsidP="004A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1C2122" w:rsidRPr="003071E7" w:rsidRDefault="001C2122" w:rsidP="004A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3862"/>
        <w:gridCol w:w="1134"/>
        <w:gridCol w:w="992"/>
        <w:gridCol w:w="992"/>
        <w:gridCol w:w="1134"/>
        <w:gridCol w:w="1134"/>
      </w:tblGrid>
      <w:tr w:rsidR="00906F71" w:rsidRPr="00007C61" w:rsidTr="00007C6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71134"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571134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906F71"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06F71" w:rsidRPr="00007C61" w:rsidTr="00007C6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007C61" w:rsidRDefault="00906F71" w:rsidP="004A2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007C61" w:rsidRDefault="00906F71" w:rsidP="004A2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71" w:rsidRPr="00007C61" w:rsidRDefault="00906F71" w:rsidP="004A201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6090"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</w:p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ческие работы 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6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Я б в дизайнеры пошел..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основ формообразования в дизайне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простого. Контраст и баланс</w:t>
            </w:r>
            <w:r w:rsidR="00540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композиций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3A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Треугольник. Круг. </w:t>
            </w:r>
          </w:p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Пятна произвольной формы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 - элемент композиции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и цвет в дизайне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 и знак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Стилизация изображений. Пиктограммы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плоскостного изображения к объему и пространству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Поверхность и фактура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Композиционная организация пространства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гармонии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Бионика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 «Рекламная или выставочная пространственная конструкция»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дизайн  и реклама </w:t>
            </w:r>
          </w:p>
          <w:p w:rsidR="0008578D" w:rsidRPr="00007C61" w:rsidRDefault="0008578D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«</w:t>
            </w:r>
            <w:r w:rsidRPr="00007C61">
              <w:rPr>
                <w:rFonts w:ascii="Times New Roman" w:hAnsi="Times New Roman" w:cs="Times New Roman"/>
                <w:sz w:val="24"/>
                <w:szCs w:val="24"/>
              </w:rPr>
              <w:t>Основы формообразования в дизайне»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дизайн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в городе.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текста и реального предмета в рекламе. Инсталляция. Витрина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 «Макет витрины»</w:t>
            </w:r>
          </w:p>
          <w:p w:rsidR="0054013A" w:rsidRPr="00007C61" w:rsidRDefault="0054013A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6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 Шрифт. Цвет и знак.</w:t>
            </w:r>
          </w:p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Фирменный стиль  в системе рекламы и маркетинга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Дизайн-проект «Разработка фирменного стиля»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Пространственно-колористическое решение интерьера жилой комнаты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среда здания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Архитектурный дизайн </w:t>
            </w:r>
          </w:p>
          <w:p w:rsidR="00007C61" w:rsidRPr="00007C61" w:rsidRDefault="00007C6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Садово-парковое проектирование </w:t>
            </w:r>
          </w:p>
          <w:p w:rsidR="0054013A" w:rsidRPr="00007C61" w:rsidRDefault="0054013A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Дизайнерское решение экспозиционного пространства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Дизайн-проект «Макет экспозиции выставки»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Сценографический дизайн Театральные костюмы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Дизайн – проект «Праздник в городе»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6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FF6090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F71" w:rsidRPr="00007C61" w:rsidTr="00007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007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="00D719E4"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узнали из</w:t>
            </w:r>
            <w:r w:rsidR="0008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  <w:r w:rsidR="00007C61"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71" w:rsidRPr="00007C61" w:rsidRDefault="00906F71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5BF" w:rsidRPr="00007C61" w:rsidTr="00007C61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9F25BF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1C2122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9F25BF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9F25BF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9F25BF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BF" w:rsidRPr="00007C61" w:rsidRDefault="009F25BF" w:rsidP="004A2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19E4" w:rsidRPr="003071E7" w:rsidRDefault="00D719E4" w:rsidP="004A201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 w:right="499"/>
        <w:jc w:val="both"/>
        <w:rPr>
          <w:rFonts w:ascii="Times New Roman" w:hAnsi="Times New Roman" w:cs="Times New Roman"/>
          <w:sz w:val="28"/>
          <w:szCs w:val="28"/>
        </w:rPr>
      </w:pPr>
    </w:p>
    <w:p w:rsidR="00CD1AB8" w:rsidRPr="00C36422" w:rsidRDefault="00CD1AB8" w:rsidP="004A201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F715E" w:rsidRPr="00C36422" w:rsidRDefault="000F715E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5E" w:rsidRDefault="000F715E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Pr="00C36422" w:rsidRDefault="00747AC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D1AB8" w:rsidRPr="00C36422" w:rsidRDefault="00CD1AB8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C9" w:rsidRPr="00755855" w:rsidRDefault="00747AC9" w:rsidP="00747AC9">
      <w:pPr>
        <w:spacing w:after="0"/>
        <w:ind w:left="120"/>
      </w:pPr>
      <w:r w:rsidRPr="0075585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7AC9" w:rsidRPr="00755855" w:rsidRDefault="00747AC9" w:rsidP="00747AC9">
      <w:pPr>
        <w:spacing w:after="0" w:line="480" w:lineRule="auto"/>
        <w:ind w:left="120"/>
      </w:pPr>
      <w:r w:rsidRPr="00755855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47AC9" w:rsidRPr="00A56B22" w:rsidRDefault="00747AC9" w:rsidP="00747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2">
        <w:rPr>
          <w:rFonts w:ascii="Times New Roman" w:hAnsi="Times New Roman" w:cs="Times New Roman"/>
          <w:color w:val="000000"/>
          <w:sz w:val="28"/>
          <w:szCs w:val="28"/>
        </w:rPr>
        <w:t xml:space="preserve">   • Дизайн. 10-11 классы: методическое пособие/Г.Е. Гуров. М.:         </w:t>
      </w:r>
    </w:p>
    <w:p w:rsidR="00747AC9" w:rsidRPr="00A56B22" w:rsidRDefault="00747AC9" w:rsidP="00747A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22">
        <w:rPr>
          <w:rFonts w:ascii="Times New Roman" w:hAnsi="Times New Roman" w:cs="Times New Roman"/>
          <w:color w:val="000000"/>
          <w:sz w:val="28"/>
          <w:szCs w:val="28"/>
        </w:rPr>
        <w:t>Просвещение 2017 г.</w:t>
      </w:r>
    </w:p>
    <w:p w:rsidR="00747AC9" w:rsidRPr="00A56B22" w:rsidRDefault="00747AC9" w:rsidP="00747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AC9" w:rsidRDefault="00747AC9" w:rsidP="00747AC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6B22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r w:rsidRPr="00A5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Курушин В.Д. Дизайн и реклама. –М.: ДМК Пресс, 2017.</w:t>
      </w:r>
    </w:p>
    <w:p w:rsidR="00747AC9" w:rsidRPr="00A56B22" w:rsidRDefault="00747AC9" w:rsidP="00747AC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A56B22">
        <w:rPr>
          <w:rFonts w:ascii="Times New Roman" w:hAnsi="Times New Roman" w:cs="Times New Roman"/>
          <w:sz w:val="28"/>
          <w:szCs w:val="28"/>
        </w:rPr>
        <w:br/>
      </w:r>
      <w:bookmarkStart w:id="4" w:name="d2b9d9b0-d347-41b0-b449-60da5db8c7f8"/>
      <w:r w:rsidRPr="00A56B22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bookmarkEnd w:id="4"/>
      <w:r w:rsidRPr="00A56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Павлова М.Б., Питт Дж.., Гуревич М. И., Сасова И. А. Метод проектов в технологическом образовании школьников: Пособие для учителя. М.: Вентана-Графф,2003.</w:t>
      </w:r>
    </w:p>
    <w:p w:rsidR="00747AC9" w:rsidRPr="00755855" w:rsidRDefault="00747AC9" w:rsidP="00747AC9">
      <w:pPr>
        <w:spacing w:after="0" w:line="480" w:lineRule="auto"/>
        <w:ind w:left="120"/>
      </w:pPr>
      <w:r w:rsidRPr="00755855">
        <w:rPr>
          <w:rFonts w:ascii="Times New Roman" w:hAnsi="Times New Roman"/>
          <w:color w:val="000000"/>
          <w:sz w:val="28"/>
        </w:rPr>
        <w:t>​‌‌</w:t>
      </w:r>
    </w:p>
    <w:p w:rsidR="00747AC9" w:rsidRPr="00755855" w:rsidRDefault="00747AC9" w:rsidP="00747AC9">
      <w:pPr>
        <w:spacing w:after="0"/>
        <w:ind w:left="120"/>
      </w:pPr>
      <w:r w:rsidRPr="00755855">
        <w:rPr>
          <w:rFonts w:ascii="Times New Roman" w:hAnsi="Times New Roman"/>
          <w:color w:val="000000"/>
          <w:sz w:val="28"/>
        </w:rPr>
        <w:t>​</w:t>
      </w:r>
    </w:p>
    <w:p w:rsidR="00747AC9" w:rsidRPr="00755855" w:rsidRDefault="00747AC9" w:rsidP="00747AC9">
      <w:pPr>
        <w:spacing w:after="0"/>
        <w:ind w:left="120"/>
      </w:pPr>
    </w:p>
    <w:p w:rsidR="00747AC9" w:rsidRDefault="00747AC9" w:rsidP="00747AC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5585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47AC9" w:rsidRPr="00755855" w:rsidRDefault="00747AC9" w:rsidP="00747AC9">
      <w:pPr>
        <w:spacing w:after="0" w:line="480" w:lineRule="auto"/>
        <w:ind w:left="120"/>
      </w:pPr>
      <w:r w:rsidRPr="00755855">
        <w:rPr>
          <w:rFonts w:ascii="Times New Roman" w:hAnsi="Times New Roman"/>
          <w:color w:val="333333"/>
          <w:sz w:val="28"/>
        </w:rPr>
        <w:t>‌</w:t>
      </w:r>
      <w:bookmarkStart w:id="5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75585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55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55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55855">
        <w:rPr>
          <w:rFonts w:ascii="Times New Roman" w:hAnsi="Times New Roman"/>
          <w:color w:val="000000"/>
          <w:sz w:val="28"/>
        </w:rPr>
        <w:t>/</w:t>
      </w:r>
      <w:bookmarkEnd w:id="5"/>
      <w:r w:rsidRPr="00755855">
        <w:rPr>
          <w:rFonts w:ascii="Times New Roman" w:hAnsi="Times New Roman"/>
          <w:color w:val="333333"/>
          <w:sz w:val="28"/>
        </w:rPr>
        <w:t>‌</w:t>
      </w:r>
      <w:r w:rsidRPr="00755855">
        <w:rPr>
          <w:rFonts w:ascii="Times New Roman" w:hAnsi="Times New Roman"/>
          <w:color w:val="000000"/>
          <w:sz w:val="28"/>
        </w:rPr>
        <w:t>​</w:t>
      </w:r>
    </w:p>
    <w:p w:rsidR="00CD1AB8" w:rsidRPr="00C36422" w:rsidRDefault="00CD1AB8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C0" w:rsidRPr="00C36422" w:rsidRDefault="00AB65C0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CF9" w:rsidRPr="00C36422" w:rsidRDefault="00DD4CF9" w:rsidP="004A2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4CF9" w:rsidRPr="00C36422" w:rsidSect="003A037F">
      <w:footerReference w:type="default" r:id="rId8"/>
      <w:pgSz w:w="11906" w:h="16838"/>
      <w:pgMar w:top="1134" w:right="850" w:bottom="1134" w:left="1701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62" w:rsidRDefault="003C2E62" w:rsidP="00CD1AB8">
      <w:pPr>
        <w:spacing w:after="0" w:line="240" w:lineRule="auto"/>
      </w:pPr>
      <w:r>
        <w:separator/>
      </w:r>
    </w:p>
  </w:endnote>
  <w:endnote w:type="continuationSeparator" w:id="0">
    <w:p w:rsidR="003C2E62" w:rsidRDefault="003C2E62" w:rsidP="00CD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37376"/>
      <w:docPartObj>
        <w:docPartGallery w:val="Page Numbers (Bottom of Page)"/>
        <w:docPartUnique/>
      </w:docPartObj>
    </w:sdtPr>
    <w:sdtEndPr/>
    <w:sdtContent>
      <w:p w:rsidR="003A037F" w:rsidRDefault="00593C7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A037F" w:rsidRDefault="003A037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62" w:rsidRDefault="003C2E62" w:rsidP="00CD1AB8">
      <w:pPr>
        <w:spacing w:after="0" w:line="240" w:lineRule="auto"/>
      </w:pPr>
      <w:r>
        <w:separator/>
      </w:r>
    </w:p>
  </w:footnote>
  <w:footnote w:type="continuationSeparator" w:id="0">
    <w:p w:rsidR="003C2E62" w:rsidRDefault="003C2E62" w:rsidP="00CD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78F6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E02F4"/>
    <w:multiLevelType w:val="hybridMultilevel"/>
    <w:tmpl w:val="08CCB952"/>
    <w:lvl w:ilvl="0" w:tplc="5922E5C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752DB"/>
    <w:multiLevelType w:val="hybridMultilevel"/>
    <w:tmpl w:val="B29A681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A63DD"/>
    <w:multiLevelType w:val="hybridMultilevel"/>
    <w:tmpl w:val="140EA09E"/>
    <w:lvl w:ilvl="0" w:tplc="984C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928DD"/>
    <w:multiLevelType w:val="hybridMultilevel"/>
    <w:tmpl w:val="60228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977394"/>
    <w:multiLevelType w:val="hybridMultilevel"/>
    <w:tmpl w:val="754E9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3708DE"/>
    <w:multiLevelType w:val="hybridMultilevel"/>
    <w:tmpl w:val="7ACC750E"/>
    <w:lvl w:ilvl="0" w:tplc="93B4DD7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302FB"/>
    <w:multiLevelType w:val="hybridMultilevel"/>
    <w:tmpl w:val="59F210B2"/>
    <w:lvl w:ilvl="0" w:tplc="3D844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0C51"/>
    <w:multiLevelType w:val="hybridMultilevel"/>
    <w:tmpl w:val="87428346"/>
    <w:lvl w:ilvl="0" w:tplc="2DD21672">
      <w:start w:val="65535"/>
      <w:numFmt w:val="bullet"/>
      <w:lvlText w:val="•"/>
      <w:lvlJc w:val="left"/>
      <w:pPr>
        <w:ind w:left="1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983BED"/>
    <w:multiLevelType w:val="hybridMultilevel"/>
    <w:tmpl w:val="52EA3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7677FC"/>
    <w:multiLevelType w:val="hybridMultilevel"/>
    <w:tmpl w:val="92B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41D2285"/>
    <w:multiLevelType w:val="hybridMultilevel"/>
    <w:tmpl w:val="E55CA450"/>
    <w:lvl w:ilvl="0" w:tplc="92A43606">
      <w:start w:val="65535"/>
      <w:numFmt w:val="bullet"/>
      <w:lvlText w:val="•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E305C"/>
    <w:multiLevelType w:val="hybridMultilevel"/>
    <w:tmpl w:val="E5B627DA"/>
    <w:lvl w:ilvl="0" w:tplc="E078F69E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F521B"/>
    <w:multiLevelType w:val="hybridMultilevel"/>
    <w:tmpl w:val="04767E90"/>
    <w:lvl w:ilvl="0" w:tplc="395E5C5E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E6E48"/>
    <w:multiLevelType w:val="hybridMultilevel"/>
    <w:tmpl w:val="D494C2E6"/>
    <w:lvl w:ilvl="0" w:tplc="D1D2E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11"/>
  </w:num>
  <w:num w:numId="20">
    <w:abstractNumId w:val="18"/>
  </w:num>
  <w:num w:numId="21">
    <w:abstractNumId w:val="9"/>
  </w:num>
  <w:num w:numId="22">
    <w:abstractNumId w:val="3"/>
  </w:num>
  <w:num w:numId="23">
    <w:abstractNumId w:val="6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AB8"/>
    <w:rsid w:val="00007C61"/>
    <w:rsid w:val="00011897"/>
    <w:rsid w:val="000412EB"/>
    <w:rsid w:val="0004294D"/>
    <w:rsid w:val="00065A91"/>
    <w:rsid w:val="00072C7F"/>
    <w:rsid w:val="0008265D"/>
    <w:rsid w:val="0008578D"/>
    <w:rsid w:val="000914EF"/>
    <w:rsid w:val="000B4833"/>
    <w:rsid w:val="000E37E1"/>
    <w:rsid w:val="000F49C9"/>
    <w:rsid w:val="000F715E"/>
    <w:rsid w:val="0011023B"/>
    <w:rsid w:val="001267C7"/>
    <w:rsid w:val="00130083"/>
    <w:rsid w:val="00131CC6"/>
    <w:rsid w:val="001325EF"/>
    <w:rsid w:val="00141231"/>
    <w:rsid w:val="001A1E79"/>
    <w:rsid w:val="001B11A2"/>
    <w:rsid w:val="001C2122"/>
    <w:rsid w:val="002148AD"/>
    <w:rsid w:val="002645F3"/>
    <w:rsid w:val="002661C6"/>
    <w:rsid w:val="002739C4"/>
    <w:rsid w:val="00292B84"/>
    <w:rsid w:val="003071E7"/>
    <w:rsid w:val="003105E5"/>
    <w:rsid w:val="00336C1E"/>
    <w:rsid w:val="003773D7"/>
    <w:rsid w:val="003807D4"/>
    <w:rsid w:val="003A037F"/>
    <w:rsid w:val="003A19A8"/>
    <w:rsid w:val="003A5BBB"/>
    <w:rsid w:val="003B4651"/>
    <w:rsid w:val="003C2E62"/>
    <w:rsid w:val="00410201"/>
    <w:rsid w:val="004A2018"/>
    <w:rsid w:val="004B1168"/>
    <w:rsid w:val="004E5AD7"/>
    <w:rsid w:val="00526858"/>
    <w:rsid w:val="0054013A"/>
    <w:rsid w:val="00543102"/>
    <w:rsid w:val="005577FD"/>
    <w:rsid w:val="005638FA"/>
    <w:rsid w:val="00571134"/>
    <w:rsid w:val="00593C77"/>
    <w:rsid w:val="00594E07"/>
    <w:rsid w:val="00636756"/>
    <w:rsid w:val="00683141"/>
    <w:rsid w:val="006F4249"/>
    <w:rsid w:val="00716365"/>
    <w:rsid w:val="00744757"/>
    <w:rsid w:val="00747AC9"/>
    <w:rsid w:val="007B0853"/>
    <w:rsid w:val="007C21E7"/>
    <w:rsid w:val="00805B8D"/>
    <w:rsid w:val="0088630C"/>
    <w:rsid w:val="00892F88"/>
    <w:rsid w:val="008B608E"/>
    <w:rsid w:val="008C1D0B"/>
    <w:rsid w:val="00906F71"/>
    <w:rsid w:val="00934F39"/>
    <w:rsid w:val="0094076A"/>
    <w:rsid w:val="009423B6"/>
    <w:rsid w:val="0096216E"/>
    <w:rsid w:val="009621E0"/>
    <w:rsid w:val="009D3815"/>
    <w:rsid w:val="009F25BF"/>
    <w:rsid w:val="00A33E6D"/>
    <w:rsid w:val="00A45A8D"/>
    <w:rsid w:val="00AB65C0"/>
    <w:rsid w:val="00AC2D67"/>
    <w:rsid w:val="00AE08FA"/>
    <w:rsid w:val="00B35327"/>
    <w:rsid w:val="00B50D48"/>
    <w:rsid w:val="00B72583"/>
    <w:rsid w:val="00B73D30"/>
    <w:rsid w:val="00B9649A"/>
    <w:rsid w:val="00BC16DF"/>
    <w:rsid w:val="00BD6E66"/>
    <w:rsid w:val="00BF38EC"/>
    <w:rsid w:val="00C36422"/>
    <w:rsid w:val="00C545C6"/>
    <w:rsid w:val="00C57C91"/>
    <w:rsid w:val="00C71403"/>
    <w:rsid w:val="00CB0211"/>
    <w:rsid w:val="00CB5E13"/>
    <w:rsid w:val="00CD1AB8"/>
    <w:rsid w:val="00D06EC9"/>
    <w:rsid w:val="00D303F6"/>
    <w:rsid w:val="00D719E4"/>
    <w:rsid w:val="00DA2223"/>
    <w:rsid w:val="00DA7565"/>
    <w:rsid w:val="00DB0768"/>
    <w:rsid w:val="00DD4CF9"/>
    <w:rsid w:val="00DF7B42"/>
    <w:rsid w:val="00E16F1B"/>
    <w:rsid w:val="00E369AD"/>
    <w:rsid w:val="00E50474"/>
    <w:rsid w:val="00EF2B7C"/>
    <w:rsid w:val="00F011E4"/>
    <w:rsid w:val="00F07D29"/>
    <w:rsid w:val="00F35030"/>
    <w:rsid w:val="00FD48DE"/>
    <w:rsid w:val="00FE53D0"/>
    <w:rsid w:val="00FF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1BA6"/>
  <w15:docId w15:val="{14219F37-E94D-46EB-B013-931F0B0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327"/>
  </w:style>
  <w:style w:type="paragraph" w:styleId="1">
    <w:name w:val="heading 1"/>
    <w:basedOn w:val="a0"/>
    <w:next w:val="a0"/>
    <w:link w:val="10"/>
    <w:autoRedefine/>
    <w:qFormat/>
    <w:rsid w:val="004A20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0"/>
    <w:next w:val="a0"/>
    <w:link w:val="20"/>
    <w:autoRedefine/>
    <w:semiHidden/>
    <w:unhideWhenUsed/>
    <w:qFormat/>
    <w:rsid w:val="00CD1AB8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CD1AB8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2018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CD1AB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CD1AB8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footnote text"/>
    <w:basedOn w:val="a0"/>
    <w:link w:val="a5"/>
    <w:semiHidden/>
    <w:unhideWhenUsed/>
    <w:rsid w:val="00CD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CD1AB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semiHidden/>
    <w:unhideWhenUsed/>
    <w:rsid w:val="00CD1AB8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CD1A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qFormat/>
    <w:rsid w:val="00CD1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0"/>
    <w:uiPriority w:val="34"/>
    <w:qFormat/>
    <w:rsid w:val="00CD1AB8"/>
    <w:pPr>
      <w:ind w:left="720"/>
      <w:contextualSpacing/>
    </w:pPr>
    <w:rPr>
      <w:rFonts w:eastAsiaTheme="minorHAnsi"/>
      <w:lang w:eastAsia="en-US"/>
    </w:rPr>
  </w:style>
  <w:style w:type="paragraph" w:customStyle="1" w:styleId="a8">
    <w:name w:val="абзац"/>
    <w:basedOn w:val="a0"/>
    <w:rsid w:val="00CD1A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9">
    <w:name w:val="footnote reference"/>
    <w:basedOn w:val="a1"/>
    <w:semiHidden/>
    <w:unhideWhenUsed/>
    <w:rsid w:val="00CD1AB8"/>
    <w:rPr>
      <w:vertAlign w:val="superscript"/>
    </w:rPr>
  </w:style>
  <w:style w:type="table" w:styleId="aa">
    <w:name w:val="Table Grid"/>
    <w:basedOn w:val="a2"/>
    <w:uiPriority w:val="59"/>
    <w:rsid w:val="00CD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semiHidden/>
    <w:unhideWhenUsed/>
    <w:rsid w:val="00CD1AB8"/>
    <w:rPr>
      <w:color w:val="0000FF"/>
      <w:u w:val="single"/>
    </w:rPr>
  </w:style>
  <w:style w:type="paragraph" w:styleId="ac">
    <w:name w:val="Body Text"/>
    <w:basedOn w:val="a0"/>
    <w:link w:val="ad"/>
    <w:rsid w:val="00CB021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Основной текст Знак"/>
    <w:basedOn w:val="a1"/>
    <w:link w:val="ac"/>
    <w:rsid w:val="00CB0211"/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_"/>
    <w:basedOn w:val="a1"/>
    <w:link w:val="11"/>
    <w:rsid w:val="00CB02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CB02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CB0211"/>
    <w:pPr>
      <w:widowControl w:val="0"/>
      <w:shd w:val="clear" w:color="auto" w:fill="FFFFFF"/>
      <w:spacing w:after="0" w:line="41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0"/>
    <w:link w:val="31"/>
    <w:rsid w:val="00CB0211"/>
    <w:pPr>
      <w:widowControl w:val="0"/>
      <w:shd w:val="clear" w:color="auto" w:fill="FFFFFF"/>
      <w:spacing w:before="240" w:after="0" w:line="6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urierNew10pt-1pt">
    <w:name w:val="Основной текст (2) + Courier New;10 pt;Курсив;Интервал -1 pt"/>
    <w:basedOn w:val="a1"/>
    <w:rsid w:val="00CB021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Основной текст + Полужирный"/>
    <w:basedOn w:val="ae"/>
    <w:rsid w:val="00CB0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05pt">
    <w:name w:val="Основной текст + Sylfaen;10;5 pt;Полужирный"/>
    <w:basedOn w:val="ae"/>
    <w:rsid w:val="00CB0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e"/>
    <w:rsid w:val="00CB021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0"/>
    <w:rsid w:val="00CB0211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Book Antiqua" w:hAnsi="Book Antiqua" w:cs="Book Antiqua"/>
      <w:color w:val="000000"/>
      <w:sz w:val="20"/>
      <w:szCs w:val="20"/>
    </w:rPr>
  </w:style>
  <w:style w:type="character" w:customStyle="1" w:styleId="Garamond11pt">
    <w:name w:val="Основной текст + Garamond;11 pt;Полужирный"/>
    <w:basedOn w:val="ae"/>
    <w:rsid w:val="00CB021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enturySchoolbook10pt">
    <w:name w:val="Основной текст + Century Schoolbook;10 pt;Курсив"/>
    <w:basedOn w:val="ae"/>
    <w:rsid w:val="00CB021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">
    <w:name w:val="Style1"/>
    <w:basedOn w:val="a0"/>
    <w:uiPriority w:val="99"/>
    <w:rsid w:val="00CB0211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11">
    <w:name w:val="Font Style11"/>
    <w:basedOn w:val="a1"/>
    <w:uiPriority w:val="99"/>
    <w:rsid w:val="00CB0211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1"/>
    <w:uiPriority w:val="99"/>
    <w:rsid w:val="00CB0211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CB0211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/>
      <w:sz w:val="24"/>
      <w:szCs w:val="24"/>
    </w:rPr>
  </w:style>
  <w:style w:type="character" w:customStyle="1" w:styleId="FontStyle12">
    <w:name w:val="Font Style12"/>
    <w:basedOn w:val="a1"/>
    <w:uiPriority w:val="99"/>
    <w:rsid w:val="00CB0211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Default">
    <w:name w:val="Default"/>
    <w:rsid w:val="000F7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Normal (Web)"/>
    <w:basedOn w:val="a0"/>
    <w:uiPriority w:val="99"/>
    <w:unhideWhenUsed/>
    <w:rsid w:val="00D7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2"/>
    <w:qFormat/>
    <w:rsid w:val="0094076A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94076A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f3">
    <w:name w:val="header"/>
    <w:basedOn w:val="a0"/>
    <w:link w:val="af4"/>
    <w:uiPriority w:val="99"/>
    <w:unhideWhenUsed/>
    <w:rsid w:val="00D3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303F6"/>
  </w:style>
  <w:style w:type="paragraph" w:styleId="af5">
    <w:name w:val="footer"/>
    <w:basedOn w:val="a0"/>
    <w:link w:val="af6"/>
    <w:uiPriority w:val="99"/>
    <w:unhideWhenUsed/>
    <w:rsid w:val="00D3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D303F6"/>
  </w:style>
  <w:style w:type="paragraph" w:styleId="af7">
    <w:name w:val="Balloon Text"/>
    <w:basedOn w:val="a0"/>
    <w:link w:val="af8"/>
    <w:uiPriority w:val="99"/>
    <w:semiHidden/>
    <w:unhideWhenUsed/>
    <w:rsid w:val="00D3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D303F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2"/>
    <w:uiPriority w:val="39"/>
    <w:rsid w:val="001325E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C9A8-86EB-42B1-8CA6-053C011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</dc:creator>
  <cp:lastModifiedBy>user</cp:lastModifiedBy>
  <cp:revision>6</cp:revision>
  <cp:lastPrinted>2022-01-17T16:10:00Z</cp:lastPrinted>
  <dcterms:created xsi:type="dcterms:W3CDTF">2023-10-01T16:59:00Z</dcterms:created>
  <dcterms:modified xsi:type="dcterms:W3CDTF">2023-10-16T06:08:00Z</dcterms:modified>
</cp:coreProperties>
</file>